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36BE" w14:textId="77777777" w:rsidR="00286A3C" w:rsidRPr="0071648A" w:rsidRDefault="00932863" w:rsidP="009A14AF">
      <w:pPr>
        <w:spacing w:after="0"/>
        <w:rPr>
          <w:rFonts w:ascii="Arial" w:hAnsi="Arial" w:cs="Arial"/>
          <w:b/>
          <w:bCs/>
          <w:color w:val="1F3864" w:themeColor="accent1" w:themeShade="80"/>
          <w:sz w:val="28"/>
          <w:szCs w:val="28"/>
        </w:rPr>
      </w:pPr>
      <w:r w:rsidRPr="0071648A">
        <w:rPr>
          <w:rFonts w:ascii="Arial" w:hAnsi="Arial" w:cs="Arial"/>
          <w:b/>
          <w:bCs/>
          <w:color w:val="1F3864" w:themeColor="accent1" w:themeShade="80"/>
          <w:sz w:val="28"/>
          <w:szCs w:val="28"/>
        </w:rPr>
        <w:t xml:space="preserve">Minute of the </w:t>
      </w:r>
      <w:r w:rsidR="00286A3C" w:rsidRPr="0071648A">
        <w:rPr>
          <w:rFonts w:ascii="Arial" w:hAnsi="Arial" w:cs="Arial"/>
          <w:b/>
          <w:bCs/>
          <w:color w:val="1F3864" w:themeColor="accent1" w:themeShade="80"/>
          <w:sz w:val="28"/>
          <w:szCs w:val="28"/>
        </w:rPr>
        <w:t>Annual General Meeting of the Banff and Macduff Community Council</w:t>
      </w:r>
    </w:p>
    <w:p w14:paraId="3A94FA3B" w14:textId="77777777" w:rsidR="00286A3C" w:rsidRPr="009A14AF" w:rsidRDefault="00286A3C" w:rsidP="00286A3C">
      <w:pPr>
        <w:rPr>
          <w:rFonts w:ascii="Arial" w:hAnsi="Arial" w:cs="Arial"/>
          <w:b/>
          <w:bCs/>
          <w:color w:val="1F3864" w:themeColor="accent1" w:themeShade="80"/>
          <w:sz w:val="10"/>
          <w:szCs w:val="10"/>
        </w:rPr>
      </w:pPr>
    </w:p>
    <w:p w14:paraId="00506FCC" w14:textId="5B4A3491" w:rsidR="00286A3C" w:rsidRPr="00286A3C" w:rsidRDefault="00286A3C" w:rsidP="00054FD7">
      <w:pPr>
        <w:spacing w:after="120"/>
        <w:rPr>
          <w:rFonts w:ascii="Arial" w:hAnsi="Arial" w:cs="Arial"/>
          <w:b/>
          <w:bCs/>
          <w:color w:val="1F3864" w:themeColor="accent1" w:themeShade="80"/>
          <w:sz w:val="24"/>
          <w:szCs w:val="24"/>
        </w:rPr>
      </w:pPr>
      <w:r w:rsidRPr="00286A3C">
        <w:rPr>
          <w:rFonts w:ascii="Arial" w:hAnsi="Arial" w:cs="Arial"/>
          <w:color w:val="1F3864" w:themeColor="accent1" w:themeShade="80"/>
          <w:sz w:val="24"/>
          <w:szCs w:val="24"/>
        </w:rPr>
        <w:t>At</w:t>
      </w:r>
      <w:r w:rsidRPr="00286A3C">
        <w:rPr>
          <w:rFonts w:ascii="Arial" w:hAnsi="Arial" w:cs="Arial"/>
          <w:b/>
          <w:bCs/>
          <w:color w:val="1F3864" w:themeColor="accent1" w:themeShade="80"/>
          <w:sz w:val="24"/>
          <w:szCs w:val="24"/>
        </w:rPr>
        <w:t xml:space="preserve"> </w:t>
      </w:r>
      <w:r w:rsidRPr="00286A3C">
        <w:rPr>
          <w:rFonts w:ascii="Arial" w:hAnsi="Arial" w:cs="Arial"/>
          <w:color w:val="1F3864" w:themeColor="accent1" w:themeShade="80"/>
          <w:sz w:val="24"/>
          <w:szCs w:val="24"/>
        </w:rPr>
        <w:t>the</w:t>
      </w:r>
      <w:r w:rsidR="00363659">
        <w:rPr>
          <w:rFonts w:ascii="Arial" w:hAnsi="Arial" w:cs="Arial"/>
          <w:b/>
          <w:bCs/>
          <w:color w:val="1F3864" w:themeColor="accent1" w:themeShade="80"/>
          <w:sz w:val="24"/>
          <w:szCs w:val="24"/>
        </w:rPr>
        <w:t xml:space="preserve"> Macduff</w:t>
      </w:r>
      <w:r w:rsidRPr="00286A3C">
        <w:rPr>
          <w:rFonts w:ascii="Arial" w:hAnsi="Arial" w:cs="Arial"/>
          <w:b/>
          <w:bCs/>
          <w:color w:val="1F3864" w:themeColor="accent1" w:themeShade="80"/>
          <w:sz w:val="24"/>
          <w:szCs w:val="24"/>
        </w:rPr>
        <w:t xml:space="preserve"> Community and Sports Cen</w:t>
      </w:r>
      <w:r w:rsidR="00363659">
        <w:rPr>
          <w:rFonts w:ascii="Arial" w:hAnsi="Arial" w:cs="Arial"/>
          <w:b/>
          <w:bCs/>
          <w:color w:val="1F3864" w:themeColor="accent1" w:themeShade="80"/>
          <w:sz w:val="24"/>
          <w:szCs w:val="24"/>
        </w:rPr>
        <w:t>tre</w:t>
      </w:r>
    </w:p>
    <w:p w14:paraId="28DD87BA" w14:textId="12A9E38D" w:rsidR="00286A3C" w:rsidRDefault="00286A3C" w:rsidP="00286A3C">
      <w:pPr>
        <w:rPr>
          <w:rFonts w:ascii="Arial" w:hAnsi="Arial" w:cs="Arial"/>
          <w:b/>
          <w:bCs/>
          <w:color w:val="1F3864" w:themeColor="accent1" w:themeShade="80"/>
          <w:sz w:val="24"/>
          <w:szCs w:val="24"/>
        </w:rPr>
      </w:pPr>
      <w:r w:rsidRPr="00286A3C">
        <w:rPr>
          <w:rFonts w:ascii="Arial" w:hAnsi="Arial" w:cs="Arial"/>
          <w:color w:val="1F3864" w:themeColor="accent1" w:themeShade="80"/>
          <w:sz w:val="24"/>
          <w:szCs w:val="24"/>
        </w:rPr>
        <w:t>On</w:t>
      </w:r>
      <w:r w:rsidRPr="00286A3C">
        <w:rPr>
          <w:rFonts w:ascii="Arial" w:hAnsi="Arial" w:cs="Arial"/>
          <w:b/>
          <w:bCs/>
          <w:color w:val="1F3864" w:themeColor="accent1" w:themeShade="80"/>
          <w:sz w:val="24"/>
          <w:szCs w:val="24"/>
        </w:rPr>
        <w:t xml:space="preserve"> </w:t>
      </w:r>
      <w:r w:rsidR="00363659">
        <w:rPr>
          <w:rFonts w:ascii="Arial" w:hAnsi="Arial" w:cs="Arial"/>
          <w:b/>
          <w:bCs/>
          <w:color w:val="1F3864" w:themeColor="accent1" w:themeShade="80"/>
          <w:sz w:val="24"/>
          <w:szCs w:val="24"/>
        </w:rPr>
        <w:t>Monday 26</w:t>
      </w:r>
      <w:r w:rsidR="00363659" w:rsidRPr="00363659">
        <w:rPr>
          <w:rFonts w:ascii="Arial" w:hAnsi="Arial" w:cs="Arial"/>
          <w:b/>
          <w:bCs/>
          <w:color w:val="1F3864" w:themeColor="accent1" w:themeShade="80"/>
          <w:sz w:val="24"/>
          <w:szCs w:val="24"/>
          <w:vertAlign w:val="superscript"/>
        </w:rPr>
        <w:t>th</w:t>
      </w:r>
      <w:r w:rsidR="00363659">
        <w:rPr>
          <w:rFonts w:ascii="Arial" w:hAnsi="Arial" w:cs="Arial"/>
          <w:b/>
          <w:bCs/>
          <w:color w:val="1F3864" w:themeColor="accent1" w:themeShade="80"/>
          <w:sz w:val="24"/>
          <w:szCs w:val="24"/>
        </w:rPr>
        <w:t xml:space="preserve"> June 2023 at 6.30pm</w:t>
      </w:r>
    </w:p>
    <w:p w14:paraId="55ACC143" w14:textId="77777777" w:rsidR="0071648A" w:rsidRPr="00286A3C" w:rsidRDefault="0071648A" w:rsidP="00286A3C">
      <w:pPr>
        <w:rPr>
          <w:rFonts w:ascii="Arial" w:hAnsi="Arial" w:cs="Arial"/>
          <w:b/>
          <w:bCs/>
          <w:color w:val="1F3864" w:themeColor="accent1" w:themeShade="80"/>
          <w:sz w:val="24"/>
          <w:szCs w:val="2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73"/>
      </w:tblGrid>
      <w:tr w:rsidR="0071648A" w:rsidRPr="00054FD7" w14:paraId="74D45C24" w14:textId="77777777" w:rsidTr="000433AF">
        <w:tc>
          <w:tcPr>
            <w:tcW w:w="4508" w:type="dxa"/>
          </w:tcPr>
          <w:p w14:paraId="5F7F15A2" w14:textId="77777777" w:rsidR="0071648A" w:rsidRPr="00054FD7" w:rsidRDefault="0071648A" w:rsidP="009668E9">
            <w:pPr>
              <w:spacing w:after="120"/>
              <w:rPr>
                <w:rFonts w:ascii="Arial" w:hAnsi="Arial" w:cs="Arial"/>
                <w:b/>
                <w:bCs/>
                <w:color w:val="1F3864" w:themeColor="accent1" w:themeShade="80"/>
                <w:sz w:val="24"/>
                <w:szCs w:val="24"/>
              </w:rPr>
            </w:pPr>
            <w:r w:rsidRPr="00054FD7">
              <w:rPr>
                <w:rFonts w:ascii="Arial" w:hAnsi="Arial" w:cs="Arial"/>
                <w:b/>
                <w:bCs/>
                <w:color w:val="1F3864" w:themeColor="accent1" w:themeShade="80"/>
                <w:sz w:val="24"/>
                <w:szCs w:val="24"/>
                <w:u w:val="single"/>
              </w:rPr>
              <w:t>Attendees</w:t>
            </w:r>
            <w:r w:rsidRPr="00054FD7">
              <w:rPr>
                <w:rFonts w:ascii="Arial" w:hAnsi="Arial" w:cs="Arial"/>
                <w:b/>
                <w:bCs/>
                <w:color w:val="1F3864" w:themeColor="accent1" w:themeShade="80"/>
                <w:sz w:val="24"/>
                <w:szCs w:val="24"/>
              </w:rPr>
              <w:t>:</w:t>
            </w:r>
          </w:p>
        </w:tc>
        <w:tc>
          <w:tcPr>
            <w:tcW w:w="5273" w:type="dxa"/>
          </w:tcPr>
          <w:p w14:paraId="296DD014" w14:textId="77777777" w:rsidR="0071648A" w:rsidRPr="00054FD7" w:rsidRDefault="0071648A" w:rsidP="00FF0159">
            <w:pPr>
              <w:rPr>
                <w:rFonts w:ascii="Arial" w:hAnsi="Arial" w:cs="Arial"/>
                <w:color w:val="1F3864" w:themeColor="accent1" w:themeShade="80"/>
                <w:sz w:val="24"/>
                <w:szCs w:val="24"/>
              </w:rPr>
            </w:pPr>
          </w:p>
        </w:tc>
      </w:tr>
      <w:tr w:rsidR="00AE1047" w:rsidRPr="00054FD7" w14:paraId="3B220DEC" w14:textId="77777777" w:rsidTr="000433AF">
        <w:tc>
          <w:tcPr>
            <w:tcW w:w="4508" w:type="dxa"/>
          </w:tcPr>
          <w:p w14:paraId="11DFB8DB"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Colin Robson</w:t>
            </w:r>
          </w:p>
        </w:tc>
        <w:tc>
          <w:tcPr>
            <w:tcW w:w="5273" w:type="dxa"/>
          </w:tcPr>
          <w:p w14:paraId="4EC37310"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22993888" w14:textId="77777777" w:rsidTr="000433AF">
        <w:tc>
          <w:tcPr>
            <w:tcW w:w="4508" w:type="dxa"/>
          </w:tcPr>
          <w:p w14:paraId="247CD9CC" w14:textId="23F1312E" w:rsidR="00AE1047" w:rsidRPr="00054FD7" w:rsidRDefault="001057DD" w:rsidP="001057DD">
            <w:pPr>
              <w:rPr>
                <w:rFonts w:ascii="Arial" w:hAnsi="Arial" w:cs="Arial"/>
                <w:color w:val="1F3864" w:themeColor="accent1" w:themeShade="80"/>
                <w:sz w:val="24"/>
                <w:szCs w:val="24"/>
              </w:rPr>
            </w:pPr>
            <w:r>
              <w:rPr>
                <w:rFonts w:ascii="Arial" w:hAnsi="Arial" w:cs="Arial"/>
                <w:color w:val="1F3864" w:themeColor="accent1" w:themeShade="80"/>
                <w:sz w:val="24"/>
                <w:szCs w:val="24"/>
              </w:rPr>
              <w:t>John Main</w:t>
            </w:r>
          </w:p>
        </w:tc>
        <w:tc>
          <w:tcPr>
            <w:tcW w:w="5273" w:type="dxa"/>
          </w:tcPr>
          <w:p w14:paraId="64BC3063" w14:textId="49FF8033" w:rsidR="00AE1047" w:rsidRPr="00054FD7" w:rsidRDefault="001057DD" w:rsidP="00FF0159">
            <w:pPr>
              <w:rPr>
                <w:rFonts w:ascii="Arial" w:hAnsi="Arial" w:cs="Arial"/>
                <w:color w:val="1F3864" w:themeColor="accent1" w:themeShade="80"/>
                <w:sz w:val="24"/>
                <w:szCs w:val="24"/>
              </w:rPr>
            </w:pPr>
            <w:r>
              <w:rPr>
                <w:rFonts w:ascii="Arial" w:hAnsi="Arial" w:cs="Arial"/>
                <w:color w:val="1F3864" w:themeColor="accent1" w:themeShade="80"/>
                <w:sz w:val="24"/>
                <w:szCs w:val="24"/>
              </w:rPr>
              <w:t>Community Council Member</w:t>
            </w:r>
          </w:p>
        </w:tc>
      </w:tr>
      <w:tr w:rsidR="00AE1047" w:rsidRPr="00054FD7" w14:paraId="432D2D9D" w14:textId="77777777" w:rsidTr="000433AF">
        <w:tc>
          <w:tcPr>
            <w:tcW w:w="4508" w:type="dxa"/>
          </w:tcPr>
          <w:p w14:paraId="6B1A88D4" w14:textId="77777777" w:rsidR="00AE1047" w:rsidRPr="00054FD7" w:rsidRDefault="00AE1047" w:rsidP="001057DD">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Douglas Thomson</w:t>
            </w:r>
          </w:p>
        </w:tc>
        <w:tc>
          <w:tcPr>
            <w:tcW w:w="5273" w:type="dxa"/>
          </w:tcPr>
          <w:p w14:paraId="74001B88"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3EF6F06D" w14:textId="77777777" w:rsidTr="000433AF">
        <w:tc>
          <w:tcPr>
            <w:tcW w:w="4508" w:type="dxa"/>
          </w:tcPr>
          <w:p w14:paraId="373BA798"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Hazel Daniel</w:t>
            </w:r>
          </w:p>
        </w:tc>
        <w:tc>
          <w:tcPr>
            <w:tcW w:w="5273" w:type="dxa"/>
          </w:tcPr>
          <w:p w14:paraId="0699379B"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10EFC436" w14:textId="77777777" w:rsidTr="000433AF">
        <w:tc>
          <w:tcPr>
            <w:tcW w:w="4508" w:type="dxa"/>
          </w:tcPr>
          <w:p w14:paraId="22726B81"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John Will</w:t>
            </w:r>
          </w:p>
        </w:tc>
        <w:tc>
          <w:tcPr>
            <w:tcW w:w="5273" w:type="dxa"/>
          </w:tcPr>
          <w:p w14:paraId="1A92E88A"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15C4A3A2" w14:textId="77777777" w:rsidTr="000433AF">
        <w:tc>
          <w:tcPr>
            <w:tcW w:w="4508" w:type="dxa"/>
          </w:tcPr>
          <w:p w14:paraId="5947096F"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Louise McCafferty</w:t>
            </w:r>
          </w:p>
        </w:tc>
        <w:tc>
          <w:tcPr>
            <w:tcW w:w="5273" w:type="dxa"/>
          </w:tcPr>
          <w:p w14:paraId="1541BB8C"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28DBCF50" w14:textId="77777777" w:rsidTr="000433AF">
        <w:tc>
          <w:tcPr>
            <w:tcW w:w="4508" w:type="dxa"/>
          </w:tcPr>
          <w:p w14:paraId="33C6330D"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Mary Arnold</w:t>
            </w:r>
          </w:p>
        </w:tc>
        <w:tc>
          <w:tcPr>
            <w:tcW w:w="5273" w:type="dxa"/>
          </w:tcPr>
          <w:p w14:paraId="55A15236"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3459529F" w14:textId="77777777" w:rsidTr="000433AF">
        <w:tc>
          <w:tcPr>
            <w:tcW w:w="4508" w:type="dxa"/>
          </w:tcPr>
          <w:p w14:paraId="13AD06E8"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Paul Gleisner</w:t>
            </w:r>
          </w:p>
        </w:tc>
        <w:tc>
          <w:tcPr>
            <w:tcW w:w="5273" w:type="dxa"/>
          </w:tcPr>
          <w:p w14:paraId="6FEEB9C3"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2821B97F" w14:textId="77777777" w:rsidTr="000433AF">
        <w:tc>
          <w:tcPr>
            <w:tcW w:w="4508" w:type="dxa"/>
          </w:tcPr>
          <w:p w14:paraId="61C35D13"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Reg Connon</w:t>
            </w:r>
          </w:p>
        </w:tc>
        <w:tc>
          <w:tcPr>
            <w:tcW w:w="5273" w:type="dxa"/>
          </w:tcPr>
          <w:p w14:paraId="1ED68E67"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326A41B2" w14:textId="77777777" w:rsidTr="000433AF">
        <w:tc>
          <w:tcPr>
            <w:tcW w:w="4508" w:type="dxa"/>
          </w:tcPr>
          <w:p w14:paraId="30D5F9D4" w14:textId="77777777" w:rsidR="00AE1047" w:rsidRPr="00054FD7" w:rsidRDefault="00AE1047"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Shona Watson</w:t>
            </w:r>
          </w:p>
        </w:tc>
        <w:tc>
          <w:tcPr>
            <w:tcW w:w="5273" w:type="dxa"/>
          </w:tcPr>
          <w:p w14:paraId="1BDE18CD" w14:textId="77777777" w:rsidR="00AE1047" w:rsidRPr="00054FD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tc>
      </w:tr>
      <w:tr w:rsidR="00AE1047" w:rsidRPr="00054FD7" w14:paraId="60F727D8" w14:textId="77777777" w:rsidTr="000433AF">
        <w:tc>
          <w:tcPr>
            <w:tcW w:w="4508" w:type="dxa"/>
          </w:tcPr>
          <w:p w14:paraId="6E7BF368" w14:textId="77777777" w:rsidR="00AE1047" w:rsidRDefault="00C0558E" w:rsidP="00FF0159">
            <w:pPr>
              <w:ind w:left="22"/>
              <w:rPr>
                <w:rFonts w:ascii="Arial" w:hAnsi="Arial" w:cs="Arial"/>
                <w:color w:val="1F3864" w:themeColor="accent1" w:themeShade="80"/>
                <w:sz w:val="24"/>
                <w:szCs w:val="24"/>
              </w:rPr>
            </w:pPr>
            <w:r>
              <w:rPr>
                <w:rFonts w:ascii="Arial" w:hAnsi="Arial" w:cs="Arial"/>
                <w:color w:val="1F3864" w:themeColor="accent1" w:themeShade="80"/>
                <w:sz w:val="24"/>
                <w:szCs w:val="24"/>
              </w:rPr>
              <w:t>David Duguid</w:t>
            </w:r>
          </w:p>
          <w:p w14:paraId="31671F9C" w14:textId="2ABDC098" w:rsidR="00762E80" w:rsidRPr="00054FD7" w:rsidRDefault="00762E80" w:rsidP="00FF0159">
            <w:pPr>
              <w:ind w:left="22"/>
              <w:rPr>
                <w:rFonts w:ascii="Arial" w:hAnsi="Arial" w:cs="Arial"/>
                <w:color w:val="1F3864" w:themeColor="accent1" w:themeShade="80"/>
                <w:sz w:val="24"/>
                <w:szCs w:val="24"/>
              </w:rPr>
            </w:pPr>
            <w:r>
              <w:rPr>
                <w:rFonts w:ascii="Arial" w:hAnsi="Arial" w:cs="Arial"/>
                <w:color w:val="1F3864" w:themeColor="accent1" w:themeShade="80"/>
                <w:sz w:val="24"/>
                <w:szCs w:val="24"/>
              </w:rPr>
              <w:t>Kevin Ritchie</w:t>
            </w:r>
          </w:p>
        </w:tc>
        <w:tc>
          <w:tcPr>
            <w:tcW w:w="5273" w:type="dxa"/>
          </w:tcPr>
          <w:p w14:paraId="23387570" w14:textId="77777777" w:rsidR="00AE1047" w:rsidRDefault="00AE1047"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Community Council Member</w:t>
            </w:r>
          </w:p>
          <w:p w14:paraId="5C346442" w14:textId="7095DED0" w:rsidR="00762E80" w:rsidRPr="00054FD7" w:rsidRDefault="00762E80" w:rsidP="00FF0159">
            <w:pPr>
              <w:rPr>
                <w:rFonts w:ascii="Arial" w:hAnsi="Arial" w:cs="Arial"/>
                <w:color w:val="1F3864" w:themeColor="accent1" w:themeShade="80"/>
                <w:sz w:val="24"/>
                <w:szCs w:val="24"/>
              </w:rPr>
            </w:pPr>
            <w:r>
              <w:rPr>
                <w:rFonts w:ascii="Arial" w:hAnsi="Arial" w:cs="Arial"/>
                <w:color w:val="1F3864" w:themeColor="accent1" w:themeShade="80"/>
                <w:sz w:val="24"/>
                <w:szCs w:val="24"/>
              </w:rPr>
              <w:t>Community Council Member</w:t>
            </w:r>
          </w:p>
        </w:tc>
      </w:tr>
      <w:tr w:rsidR="00037BCC" w:rsidRPr="00054FD7" w14:paraId="05D2F84D" w14:textId="77777777" w:rsidTr="000433AF">
        <w:tc>
          <w:tcPr>
            <w:tcW w:w="4508" w:type="dxa"/>
          </w:tcPr>
          <w:p w14:paraId="04C06A94" w14:textId="77777777" w:rsidR="00037BCC" w:rsidRPr="00054FD7" w:rsidRDefault="00037BCC" w:rsidP="00FF0159">
            <w:pPr>
              <w:ind w:left="567"/>
              <w:rPr>
                <w:rFonts w:ascii="Arial" w:hAnsi="Arial" w:cs="Arial"/>
                <w:color w:val="1F3864" w:themeColor="accent1" w:themeShade="80"/>
                <w:sz w:val="24"/>
                <w:szCs w:val="24"/>
              </w:rPr>
            </w:pPr>
          </w:p>
        </w:tc>
        <w:tc>
          <w:tcPr>
            <w:tcW w:w="5273" w:type="dxa"/>
          </w:tcPr>
          <w:p w14:paraId="64C572D3" w14:textId="77777777" w:rsidR="00037BCC" w:rsidRPr="00054FD7" w:rsidRDefault="00037BCC" w:rsidP="00FF0159">
            <w:pPr>
              <w:rPr>
                <w:rFonts w:ascii="Arial" w:hAnsi="Arial" w:cs="Arial"/>
                <w:color w:val="1F3864" w:themeColor="accent1" w:themeShade="80"/>
                <w:sz w:val="24"/>
                <w:szCs w:val="24"/>
              </w:rPr>
            </w:pPr>
          </w:p>
        </w:tc>
      </w:tr>
      <w:tr w:rsidR="0071648A" w:rsidRPr="00054FD7" w14:paraId="09D74312" w14:textId="77777777" w:rsidTr="000433AF">
        <w:tc>
          <w:tcPr>
            <w:tcW w:w="4508" w:type="dxa"/>
          </w:tcPr>
          <w:p w14:paraId="098C47D1" w14:textId="77777777" w:rsidR="0071648A" w:rsidRPr="00054FD7" w:rsidRDefault="0071648A"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Councillor Glen Reynolds</w:t>
            </w:r>
          </w:p>
        </w:tc>
        <w:tc>
          <w:tcPr>
            <w:tcW w:w="5273" w:type="dxa"/>
          </w:tcPr>
          <w:p w14:paraId="65ABC5FC" w14:textId="77777777" w:rsidR="0071648A" w:rsidRPr="00054FD7" w:rsidRDefault="0071648A"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Ward 1 Councillor</w:t>
            </w:r>
          </w:p>
        </w:tc>
      </w:tr>
      <w:tr w:rsidR="0071648A" w:rsidRPr="00054FD7" w14:paraId="117DF380" w14:textId="77777777" w:rsidTr="000433AF">
        <w:tc>
          <w:tcPr>
            <w:tcW w:w="4508" w:type="dxa"/>
          </w:tcPr>
          <w:p w14:paraId="2234B9F2" w14:textId="77777777" w:rsidR="0071648A" w:rsidRPr="00054FD7" w:rsidRDefault="0071648A"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Councillor John Cox</w:t>
            </w:r>
          </w:p>
        </w:tc>
        <w:tc>
          <w:tcPr>
            <w:tcW w:w="5273" w:type="dxa"/>
          </w:tcPr>
          <w:p w14:paraId="5BCE396D" w14:textId="77777777" w:rsidR="0071648A" w:rsidRPr="00054FD7" w:rsidRDefault="0071648A"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Ward 1 Councillor</w:t>
            </w:r>
          </w:p>
        </w:tc>
      </w:tr>
      <w:tr w:rsidR="0071648A" w:rsidRPr="00054FD7" w14:paraId="27552A8C" w14:textId="77777777" w:rsidTr="000433AF">
        <w:tc>
          <w:tcPr>
            <w:tcW w:w="4508" w:type="dxa"/>
          </w:tcPr>
          <w:p w14:paraId="27F3345E" w14:textId="77777777" w:rsidR="0071648A" w:rsidRPr="00054FD7" w:rsidRDefault="0071648A"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Councillor Mark Findlater</w:t>
            </w:r>
          </w:p>
        </w:tc>
        <w:tc>
          <w:tcPr>
            <w:tcW w:w="5273" w:type="dxa"/>
          </w:tcPr>
          <w:p w14:paraId="382CBCD6" w14:textId="77777777" w:rsidR="0071648A" w:rsidRPr="00054FD7" w:rsidRDefault="0071648A"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Ward 2 Councillor</w:t>
            </w:r>
          </w:p>
        </w:tc>
      </w:tr>
      <w:tr w:rsidR="0071648A" w:rsidRPr="00054FD7" w14:paraId="3C34363B" w14:textId="77777777" w:rsidTr="000433AF">
        <w:tc>
          <w:tcPr>
            <w:tcW w:w="4508" w:type="dxa"/>
          </w:tcPr>
          <w:p w14:paraId="5693658F" w14:textId="77777777" w:rsidR="0071648A" w:rsidRDefault="0071648A" w:rsidP="00FF0159">
            <w:pPr>
              <w:ind w:left="22"/>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Councillor Richard Menard</w:t>
            </w:r>
          </w:p>
          <w:p w14:paraId="094DF74F" w14:textId="7F0B7F39" w:rsidR="00C0558E" w:rsidRPr="00054FD7" w:rsidRDefault="00C0558E" w:rsidP="00FF0159">
            <w:pPr>
              <w:ind w:left="22"/>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Councillor Ross Cassie                                                        </w:t>
            </w:r>
          </w:p>
        </w:tc>
        <w:tc>
          <w:tcPr>
            <w:tcW w:w="5273" w:type="dxa"/>
          </w:tcPr>
          <w:p w14:paraId="240EC0F6" w14:textId="77777777" w:rsidR="0071648A" w:rsidRDefault="0071648A" w:rsidP="00FF0159">
            <w:pPr>
              <w:rPr>
                <w:rFonts w:ascii="Arial" w:hAnsi="Arial" w:cs="Arial"/>
                <w:color w:val="1F3864" w:themeColor="accent1" w:themeShade="80"/>
                <w:sz w:val="24"/>
                <w:szCs w:val="24"/>
              </w:rPr>
            </w:pPr>
            <w:r w:rsidRPr="00054FD7">
              <w:rPr>
                <w:rFonts w:ascii="Arial" w:hAnsi="Arial" w:cs="Arial"/>
                <w:color w:val="1F3864" w:themeColor="accent1" w:themeShade="80"/>
                <w:sz w:val="24"/>
                <w:szCs w:val="24"/>
              </w:rPr>
              <w:t>Ward 2 Councillor</w:t>
            </w:r>
          </w:p>
          <w:p w14:paraId="0F1538E4" w14:textId="0DC81C80" w:rsidR="00C0558E" w:rsidRPr="00054FD7" w:rsidRDefault="00C0558E" w:rsidP="00FF0159">
            <w:pPr>
              <w:rPr>
                <w:rFonts w:ascii="Arial" w:hAnsi="Arial" w:cs="Arial"/>
                <w:color w:val="1F3864" w:themeColor="accent1" w:themeShade="80"/>
                <w:sz w:val="24"/>
                <w:szCs w:val="24"/>
              </w:rPr>
            </w:pPr>
            <w:r>
              <w:rPr>
                <w:rFonts w:ascii="Arial" w:hAnsi="Arial" w:cs="Arial"/>
                <w:color w:val="1F3864" w:themeColor="accent1" w:themeShade="80"/>
                <w:sz w:val="24"/>
                <w:szCs w:val="24"/>
              </w:rPr>
              <w:t>Ward 2 Councillor</w:t>
            </w:r>
          </w:p>
        </w:tc>
      </w:tr>
      <w:tr w:rsidR="0071648A" w:rsidRPr="00054FD7" w14:paraId="349CEAEC" w14:textId="77777777" w:rsidTr="000433AF">
        <w:tc>
          <w:tcPr>
            <w:tcW w:w="4508" w:type="dxa"/>
          </w:tcPr>
          <w:p w14:paraId="3A114023" w14:textId="22B7EFD9" w:rsidR="0071648A" w:rsidRPr="00054FD7" w:rsidRDefault="0071648A" w:rsidP="00FF0159">
            <w:pPr>
              <w:ind w:left="22"/>
              <w:rPr>
                <w:rFonts w:ascii="Arial" w:hAnsi="Arial" w:cs="Arial"/>
                <w:color w:val="1F3864" w:themeColor="accent1" w:themeShade="80"/>
                <w:sz w:val="24"/>
                <w:szCs w:val="24"/>
              </w:rPr>
            </w:pPr>
          </w:p>
        </w:tc>
        <w:tc>
          <w:tcPr>
            <w:tcW w:w="5273" w:type="dxa"/>
          </w:tcPr>
          <w:p w14:paraId="42D65C3A" w14:textId="50FA05A8" w:rsidR="0071648A" w:rsidRPr="00054FD7" w:rsidRDefault="0071648A" w:rsidP="00FF0159">
            <w:pPr>
              <w:rPr>
                <w:rFonts w:ascii="Arial" w:hAnsi="Arial" w:cs="Arial"/>
                <w:color w:val="1F3864" w:themeColor="accent1" w:themeShade="80"/>
                <w:sz w:val="24"/>
                <w:szCs w:val="24"/>
              </w:rPr>
            </w:pPr>
          </w:p>
        </w:tc>
      </w:tr>
      <w:tr w:rsidR="0071648A" w:rsidRPr="00054FD7" w14:paraId="5C7CF5B6" w14:textId="77777777" w:rsidTr="000433AF">
        <w:tc>
          <w:tcPr>
            <w:tcW w:w="4508" w:type="dxa"/>
          </w:tcPr>
          <w:p w14:paraId="02ED2F03" w14:textId="14F20AFB" w:rsidR="0071648A" w:rsidRPr="00054FD7" w:rsidRDefault="0071648A" w:rsidP="00FF0159">
            <w:pPr>
              <w:ind w:left="22"/>
              <w:rPr>
                <w:rFonts w:ascii="Arial" w:hAnsi="Arial" w:cs="Arial"/>
                <w:color w:val="1F3864" w:themeColor="accent1" w:themeShade="80"/>
                <w:sz w:val="24"/>
                <w:szCs w:val="24"/>
              </w:rPr>
            </w:pPr>
          </w:p>
        </w:tc>
        <w:tc>
          <w:tcPr>
            <w:tcW w:w="5273" w:type="dxa"/>
          </w:tcPr>
          <w:p w14:paraId="6031404F" w14:textId="05792E4E" w:rsidR="0071648A" w:rsidRPr="00054FD7" w:rsidRDefault="0071648A" w:rsidP="00FF0159">
            <w:pPr>
              <w:rPr>
                <w:rFonts w:ascii="Arial" w:hAnsi="Arial" w:cs="Arial"/>
                <w:color w:val="1F3864" w:themeColor="accent1" w:themeShade="80"/>
                <w:sz w:val="24"/>
                <w:szCs w:val="24"/>
              </w:rPr>
            </w:pPr>
          </w:p>
        </w:tc>
      </w:tr>
      <w:tr w:rsidR="0071648A" w:rsidRPr="00054FD7" w14:paraId="1C4A58B9" w14:textId="77777777" w:rsidTr="000433AF">
        <w:tc>
          <w:tcPr>
            <w:tcW w:w="4508" w:type="dxa"/>
          </w:tcPr>
          <w:p w14:paraId="40EB1DE2" w14:textId="77777777" w:rsidR="0071648A" w:rsidRPr="00054FD7" w:rsidRDefault="0071648A" w:rsidP="00FF0159">
            <w:pPr>
              <w:ind w:left="22"/>
              <w:rPr>
                <w:rFonts w:ascii="Arial" w:hAnsi="Arial" w:cs="Arial"/>
                <w:color w:val="1F3864" w:themeColor="accent1" w:themeShade="80"/>
                <w:sz w:val="24"/>
                <w:szCs w:val="24"/>
              </w:rPr>
            </w:pPr>
          </w:p>
        </w:tc>
        <w:tc>
          <w:tcPr>
            <w:tcW w:w="5273" w:type="dxa"/>
          </w:tcPr>
          <w:p w14:paraId="16E64DFB" w14:textId="77777777" w:rsidR="0071648A" w:rsidRPr="00054FD7" w:rsidRDefault="0071648A" w:rsidP="00FF0159">
            <w:pPr>
              <w:rPr>
                <w:rFonts w:ascii="Arial" w:hAnsi="Arial" w:cs="Arial"/>
                <w:color w:val="1F3864" w:themeColor="accent1" w:themeShade="80"/>
                <w:sz w:val="24"/>
                <w:szCs w:val="24"/>
              </w:rPr>
            </w:pPr>
          </w:p>
        </w:tc>
      </w:tr>
      <w:tr w:rsidR="0071648A" w:rsidRPr="00054FD7" w14:paraId="2662ACCF" w14:textId="77777777" w:rsidTr="000433AF">
        <w:tc>
          <w:tcPr>
            <w:tcW w:w="4508" w:type="dxa"/>
          </w:tcPr>
          <w:p w14:paraId="2ED37215" w14:textId="77777777" w:rsidR="0071648A" w:rsidRDefault="00C0558E" w:rsidP="009668E9">
            <w:pPr>
              <w:spacing w:after="120"/>
              <w:ind w:left="22"/>
              <w:rPr>
                <w:rFonts w:ascii="Arial" w:hAnsi="Arial" w:cs="Arial"/>
                <w:b/>
                <w:bCs/>
                <w:color w:val="1F3864" w:themeColor="accent1" w:themeShade="80"/>
                <w:sz w:val="24"/>
                <w:szCs w:val="24"/>
              </w:rPr>
            </w:pPr>
            <w:r>
              <w:rPr>
                <w:rFonts w:ascii="Arial" w:hAnsi="Arial" w:cs="Arial"/>
                <w:b/>
                <w:bCs/>
                <w:color w:val="1F3864" w:themeColor="accent1" w:themeShade="80"/>
                <w:sz w:val="24"/>
                <w:szCs w:val="24"/>
              </w:rPr>
              <w:t>Apologies</w:t>
            </w:r>
          </w:p>
          <w:p w14:paraId="3A6D4F7E" w14:textId="77777777" w:rsidR="00C0558E" w:rsidRDefault="00C0558E" w:rsidP="009668E9">
            <w:pPr>
              <w:spacing w:after="120"/>
              <w:ind w:left="22"/>
              <w:rPr>
                <w:rFonts w:ascii="Arial" w:hAnsi="Arial" w:cs="Arial"/>
                <w:b/>
                <w:bCs/>
                <w:color w:val="1F3864" w:themeColor="accent1" w:themeShade="80"/>
                <w:sz w:val="24"/>
                <w:szCs w:val="24"/>
              </w:rPr>
            </w:pPr>
          </w:p>
          <w:p w14:paraId="6B3A7012" w14:textId="2B48F4C4" w:rsidR="00C0558E" w:rsidRPr="00C0558E" w:rsidRDefault="00C0558E" w:rsidP="009668E9">
            <w:pPr>
              <w:spacing w:after="120"/>
              <w:ind w:left="22"/>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 No apologie</w:t>
            </w:r>
            <w:r w:rsidR="00C222F2">
              <w:rPr>
                <w:rFonts w:ascii="Arial" w:hAnsi="Arial" w:cs="Arial"/>
                <w:color w:val="1F3864" w:themeColor="accent1" w:themeShade="80"/>
                <w:sz w:val="24"/>
                <w:szCs w:val="24"/>
              </w:rPr>
              <w:t>s</w:t>
            </w:r>
          </w:p>
        </w:tc>
        <w:tc>
          <w:tcPr>
            <w:tcW w:w="5273" w:type="dxa"/>
          </w:tcPr>
          <w:p w14:paraId="3BEA4B97" w14:textId="77777777" w:rsidR="0071648A" w:rsidRPr="00054FD7" w:rsidRDefault="0071648A" w:rsidP="00FF0159">
            <w:pPr>
              <w:rPr>
                <w:rFonts w:ascii="Arial" w:hAnsi="Arial" w:cs="Arial"/>
                <w:color w:val="1F3864" w:themeColor="accent1" w:themeShade="80"/>
                <w:sz w:val="24"/>
                <w:szCs w:val="24"/>
              </w:rPr>
            </w:pPr>
          </w:p>
        </w:tc>
      </w:tr>
      <w:tr w:rsidR="00FF0159" w:rsidRPr="00054FD7" w14:paraId="659E0933" w14:textId="77777777" w:rsidTr="000433AF">
        <w:tc>
          <w:tcPr>
            <w:tcW w:w="4508" w:type="dxa"/>
          </w:tcPr>
          <w:p w14:paraId="328C4995" w14:textId="5C7C3483" w:rsidR="00FF0159" w:rsidRPr="00054FD7" w:rsidRDefault="00FF0159" w:rsidP="00FF0159">
            <w:pPr>
              <w:ind w:left="22"/>
              <w:rPr>
                <w:rFonts w:ascii="Arial" w:hAnsi="Arial" w:cs="Arial"/>
                <w:color w:val="1F3864" w:themeColor="accent1" w:themeShade="80"/>
                <w:sz w:val="24"/>
                <w:szCs w:val="24"/>
              </w:rPr>
            </w:pPr>
          </w:p>
        </w:tc>
        <w:tc>
          <w:tcPr>
            <w:tcW w:w="5273" w:type="dxa"/>
          </w:tcPr>
          <w:p w14:paraId="4AEF9E70" w14:textId="0CB37AD7" w:rsidR="00FF0159" w:rsidRPr="00054FD7" w:rsidRDefault="00FF0159" w:rsidP="00FF0159">
            <w:pPr>
              <w:rPr>
                <w:rFonts w:ascii="Arial" w:hAnsi="Arial" w:cs="Arial"/>
                <w:color w:val="1F3864" w:themeColor="accent1" w:themeShade="80"/>
                <w:sz w:val="24"/>
                <w:szCs w:val="24"/>
              </w:rPr>
            </w:pPr>
          </w:p>
        </w:tc>
      </w:tr>
      <w:tr w:rsidR="0071648A" w:rsidRPr="00054FD7" w14:paraId="41E0B036" w14:textId="77777777" w:rsidTr="000433AF">
        <w:tc>
          <w:tcPr>
            <w:tcW w:w="4508" w:type="dxa"/>
          </w:tcPr>
          <w:p w14:paraId="7AD3D38C" w14:textId="68BADB17" w:rsidR="0071648A" w:rsidRPr="00054FD7" w:rsidRDefault="0071648A" w:rsidP="00FF0159">
            <w:pPr>
              <w:ind w:left="22"/>
              <w:rPr>
                <w:rFonts w:ascii="Arial" w:hAnsi="Arial" w:cs="Arial"/>
                <w:color w:val="1F3864" w:themeColor="accent1" w:themeShade="80"/>
                <w:sz w:val="24"/>
                <w:szCs w:val="24"/>
              </w:rPr>
            </w:pPr>
          </w:p>
        </w:tc>
        <w:tc>
          <w:tcPr>
            <w:tcW w:w="5273" w:type="dxa"/>
          </w:tcPr>
          <w:p w14:paraId="2B67A2E3" w14:textId="23F77E74" w:rsidR="0071648A" w:rsidRPr="00054FD7" w:rsidRDefault="0071648A" w:rsidP="00FF0159">
            <w:pPr>
              <w:rPr>
                <w:rFonts w:ascii="Arial" w:hAnsi="Arial" w:cs="Arial"/>
                <w:color w:val="1F3864" w:themeColor="accent1" w:themeShade="80"/>
                <w:sz w:val="24"/>
                <w:szCs w:val="24"/>
              </w:rPr>
            </w:pPr>
          </w:p>
        </w:tc>
      </w:tr>
      <w:tr w:rsidR="0071648A" w:rsidRPr="00054FD7" w14:paraId="5BA5EF39" w14:textId="77777777" w:rsidTr="000433AF">
        <w:tc>
          <w:tcPr>
            <w:tcW w:w="4508" w:type="dxa"/>
          </w:tcPr>
          <w:p w14:paraId="63D4E7F9" w14:textId="71A3BCB1" w:rsidR="0071648A" w:rsidRPr="00054FD7" w:rsidRDefault="0071648A" w:rsidP="00FF0159">
            <w:pPr>
              <w:ind w:left="22"/>
              <w:rPr>
                <w:rFonts w:ascii="Arial" w:hAnsi="Arial" w:cs="Arial"/>
                <w:color w:val="1F3864" w:themeColor="accent1" w:themeShade="80"/>
                <w:sz w:val="24"/>
                <w:szCs w:val="24"/>
              </w:rPr>
            </w:pPr>
          </w:p>
        </w:tc>
        <w:tc>
          <w:tcPr>
            <w:tcW w:w="5273" w:type="dxa"/>
          </w:tcPr>
          <w:p w14:paraId="79D42BEC" w14:textId="6373EEF9" w:rsidR="0071648A" w:rsidRPr="00054FD7" w:rsidRDefault="0071648A" w:rsidP="00FF0159">
            <w:pPr>
              <w:rPr>
                <w:rFonts w:ascii="Arial" w:hAnsi="Arial" w:cs="Arial"/>
                <w:color w:val="1F3864" w:themeColor="accent1" w:themeShade="80"/>
                <w:sz w:val="24"/>
                <w:szCs w:val="24"/>
              </w:rPr>
            </w:pPr>
          </w:p>
        </w:tc>
      </w:tr>
    </w:tbl>
    <w:p w14:paraId="07D74C88" w14:textId="77777777" w:rsidR="00BB7EAC" w:rsidRDefault="00BB7EAC">
      <w:pPr>
        <w:rPr>
          <w:rFonts w:ascii="Arial" w:hAnsi="Arial" w:cs="Arial"/>
          <w:color w:val="1F3864" w:themeColor="accent1" w:themeShade="80"/>
        </w:rPr>
      </w:pPr>
    </w:p>
    <w:p w14:paraId="228E9D70" w14:textId="0F158085" w:rsidR="00C222F2" w:rsidRPr="00762E80" w:rsidRDefault="00C222F2" w:rsidP="002219E5">
      <w:pPr>
        <w:pStyle w:val="ListParagraph"/>
        <w:numPr>
          <w:ilvl w:val="0"/>
          <w:numId w:val="1"/>
        </w:numPr>
        <w:spacing w:after="0" w:line="240" w:lineRule="auto"/>
        <w:ind w:left="567" w:hanging="567"/>
        <w:contextualSpacing w:val="0"/>
        <w:rPr>
          <w:rFonts w:ascii="Arial" w:hAnsi="Arial" w:cs="Arial"/>
          <w:b/>
          <w:bCs/>
          <w:color w:val="1F3864" w:themeColor="accent1" w:themeShade="80"/>
          <w:sz w:val="24"/>
          <w:szCs w:val="24"/>
        </w:rPr>
      </w:pPr>
      <w:r w:rsidRPr="00762E80">
        <w:rPr>
          <w:rFonts w:ascii="Arial" w:hAnsi="Arial" w:cs="Arial"/>
          <w:b/>
          <w:bCs/>
          <w:color w:val="1F3864" w:themeColor="accent1" w:themeShade="80"/>
          <w:sz w:val="24"/>
          <w:szCs w:val="24"/>
        </w:rPr>
        <w:t>Minutes of AGM 2022</w:t>
      </w:r>
    </w:p>
    <w:p w14:paraId="7D216AB7" w14:textId="091CF9FF" w:rsidR="00762E80" w:rsidRDefault="00762E80" w:rsidP="00762E80">
      <w:pPr>
        <w:pStyle w:val="ListParagraph"/>
        <w:spacing w:after="0" w:line="240" w:lineRule="auto"/>
        <w:ind w:left="56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Approved by Dougie Thomson</w:t>
      </w:r>
    </w:p>
    <w:p w14:paraId="5BBE85C7" w14:textId="3073D23D" w:rsidR="00762E80" w:rsidRDefault="00762E80" w:rsidP="00762E80">
      <w:pPr>
        <w:pStyle w:val="ListParagraph"/>
        <w:spacing w:after="0" w:line="240" w:lineRule="auto"/>
        <w:ind w:left="56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Seconded by Mary Arnold</w:t>
      </w:r>
    </w:p>
    <w:p w14:paraId="1809D0BE" w14:textId="77777777" w:rsidR="00762E80" w:rsidRDefault="00762E80" w:rsidP="00762E80">
      <w:pPr>
        <w:pStyle w:val="ListParagraph"/>
        <w:spacing w:after="0" w:line="240" w:lineRule="auto"/>
        <w:ind w:left="567"/>
        <w:contextualSpacing w:val="0"/>
        <w:rPr>
          <w:rFonts w:ascii="Arial" w:hAnsi="Arial" w:cs="Arial"/>
          <w:color w:val="1F3864" w:themeColor="accent1" w:themeShade="80"/>
          <w:sz w:val="24"/>
          <w:szCs w:val="24"/>
        </w:rPr>
      </w:pPr>
    </w:p>
    <w:p w14:paraId="6448C784" w14:textId="3581F01D" w:rsidR="00762E80" w:rsidRDefault="00762E80" w:rsidP="00762E80">
      <w:pPr>
        <w:pStyle w:val="ListParagraph"/>
        <w:spacing w:after="0" w:line="240" w:lineRule="auto"/>
        <w:ind w:left="56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It was noted that Kevin Ritche’s name had been missed from the Minute of the AGM in August 2022. Hazel agreed to amend.</w:t>
      </w:r>
    </w:p>
    <w:p w14:paraId="537EC164" w14:textId="77777777" w:rsidR="00762E80" w:rsidRDefault="00762E80" w:rsidP="00762E80">
      <w:pPr>
        <w:spacing w:after="0" w:line="240" w:lineRule="auto"/>
        <w:rPr>
          <w:rFonts w:ascii="Arial" w:hAnsi="Arial" w:cs="Arial"/>
          <w:color w:val="1F3864" w:themeColor="accent1" w:themeShade="80"/>
          <w:sz w:val="24"/>
          <w:szCs w:val="24"/>
        </w:rPr>
      </w:pPr>
    </w:p>
    <w:p w14:paraId="43C32502" w14:textId="7FD40D36" w:rsidR="00762E80" w:rsidRDefault="00762E80" w:rsidP="00762E80">
      <w:pPr>
        <w:pStyle w:val="ListParagraph"/>
        <w:numPr>
          <w:ilvl w:val="0"/>
          <w:numId w:val="1"/>
        </w:numPr>
        <w:spacing w:after="0" w:line="240" w:lineRule="auto"/>
        <w:rPr>
          <w:rFonts w:ascii="Arial" w:hAnsi="Arial" w:cs="Arial"/>
          <w:b/>
          <w:bCs/>
          <w:color w:val="1F3864" w:themeColor="accent1" w:themeShade="80"/>
          <w:sz w:val="24"/>
          <w:szCs w:val="24"/>
        </w:rPr>
      </w:pPr>
      <w:r w:rsidRPr="00762E80">
        <w:rPr>
          <w:rFonts w:ascii="Arial" w:hAnsi="Arial" w:cs="Arial"/>
          <w:b/>
          <w:bCs/>
          <w:color w:val="1F3864" w:themeColor="accent1" w:themeShade="80"/>
          <w:sz w:val="24"/>
          <w:szCs w:val="24"/>
        </w:rPr>
        <w:t>Chair’s Report</w:t>
      </w:r>
    </w:p>
    <w:p w14:paraId="7C121DB2" w14:textId="77777777" w:rsidR="00762E80" w:rsidRDefault="00762E80" w:rsidP="00762E80">
      <w:pPr>
        <w:spacing w:after="0" w:line="240" w:lineRule="auto"/>
        <w:rPr>
          <w:rFonts w:ascii="Arial" w:hAnsi="Arial" w:cs="Arial"/>
          <w:b/>
          <w:bCs/>
          <w:color w:val="1F3864" w:themeColor="accent1" w:themeShade="80"/>
          <w:sz w:val="24"/>
          <w:szCs w:val="24"/>
        </w:rPr>
      </w:pPr>
    </w:p>
    <w:p w14:paraId="34F34EA2" w14:textId="208D7D0E" w:rsidR="00762E80" w:rsidRDefault="00936127" w:rsidP="00936127">
      <w:pPr>
        <w:spacing w:after="0" w:line="240" w:lineRule="auto"/>
        <w:ind w:left="360"/>
        <w:rPr>
          <w:rFonts w:ascii="Arial" w:hAnsi="Arial" w:cs="Arial"/>
          <w:color w:val="1F3864" w:themeColor="accent1" w:themeShade="80"/>
          <w:sz w:val="24"/>
          <w:szCs w:val="24"/>
        </w:rPr>
      </w:pPr>
      <w:r w:rsidRPr="00936127">
        <w:rPr>
          <w:rFonts w:ascii="Arial" w:hAnsi="Arial" w:cs="Arial"/>
          <w:color w:val="1F3864" w:themeColor="accent1" w:themeShade="80"/>
          <w:sz w:val="24"/>
          <w:szCs w:val="24"/>
        </w:rPr>
        <w:t>Mary Arnold</w:t>
      </w:r>
      <w:r>
        <w:rPr>
          <w:rFonts w:ascii="Arial" w:hAnsi="Arial" w:cs="Arial"/>
          <w:color w:val="1F3864" w:themeColor="accent1" w:themeShade="80"/>
          <w:sz w:val="24"/>
          <w:szCs w:val="24"/>
        </w:rPr>
        <w:t xml:space="preserve"> thanked the Council staff with their support when the new Community Council was set up. There has been a shaky start, however progress is being made.</w:t>
      </w:r>
    </w:p>
    <w:p w14:paraId="68EB69D4" w14:textId="77777777" w:rsidR="00936127" w:rsidRDefault="00936127" w:rsidP="00936127">
      <w:pPr>
        <w:spacing w:after="0" w:line="240" w:lineRule="auto"/>
        <w:ind w:left="360"/>
        <w:rPr>
          <w:rFonts w:ascii="Arial" w:hAnsi="Arial" w:cs="Arial"/>
          <w:color w:val="1F3864" w:themeColor="accent1" w:themeShade="80"/>
          <w:sz w:val="24"/>
          <w:szCs w:val="24"/>
        </w:rPr>
      </w:pPr>
    </w:p>
    <w:p w14:paraId="2036E2F4" w14:textId="5A493F6B" w:rsidR="00936127" w:rsidRDefault="00936127" w:rsidP="00936127">
      <w:pPr>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Mary thanked Hazel for taking over as Secretary halfway through the year.</w:t>
      </w:r>
    </w:p>
    <w:p w14:paraId="3AEEF279" w14:textId="77777777" w:rsidR="00936127" w:rsidRDefault="00936127" w:rsidP="00936127">
      <w:pPr>
        <w:spacing w:after="0" w:line="240" w:lineRule="auto"/>
        <w:ind w:left="360"/>
        <w:rPr>
          <w:rFonts w:ascii="Arial" w:hAnsi="Arial" w:cs="Arial"/>
          <w:color w:val="1F3864" w:themeColor="accent1" w:themeShade="80"/>
          <w:sz w:val="24"/>
          <w:szCs w:val="24"/>
        </w:rPr>
      </w:pPr>
    </w:p>
    <w:p w14:paraId="4A36DD51" w14:textId="20E65BFD" w:rsidR="00936127" w:rsidRDefault="00936127" w:rsidP="00936127">
      <w:pPr>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There have been challenges for the Community Council, one of them being the managing of the Aldi issue, which went relatively well. It was recognised that there will be challenges in the future.</w:t>
      </w:r>
    </w:p>
    <w:p w14:paraId="4C62F1EB" w14:textId="77777777" w:rsidR="00936127" w:rsidRDefault="00936127" w:rsidP="00936127">
      <w:pPr>
        <w:spacing w:after="0" w:line="240" w:lineRule="auto"/>
        <w:ind w:left="360"/>
        <w:rPr>
          <w:rFonts w:ascii="Arial" w:hAnsi="Arial" w:cs="Arial"/>
          <w:color w:val="1F3864" w:themeColor="accent1" w:themeShade="80"/>
          <w:sz w:val="24"/>
          <w:szCs w:val="24"/>
        </w:rPr>
      </w:pPr>
    </w:p>
    <w:p w14:paraId="743CDD4F" w14:textId="47A2361C" w:rsidR="00936127" w:rsidRDefault="00936127" w:rsidP="00936127">
      <w:pPr>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There is work to be undertaken. including </w:t>
      </w:r>
      <w:r w:rsidR="002A225C">
        <w:rPr>
          <w:rFonts w:ascii="Arial" w:hAnsi="Arial" w:cs="Arial"/>
          <w:color w:val="1F3864" w:themeColor="accent1" w:themeShade="80"/>
          <w:sz w:val="24"/>
          <w:szCs w:val="24"/>
        </w:rPr>
        <w:t>setting up a Resilience plan and the funding this will require. Colin Robson has already begun work on this. There are issues regarding infrastructure and how this can be managed. Mary mentioned a Conference paper from West Lothian regarding communication with the community and how this Community Council can make this better.</w:t>
      </w:r>
    </w:p>
    <w:p w14:paraId="403E7DE9" w14:textId="77777777" w:rsidR="002A225C" w:rsidRDefault="002A225C" w:rsidP="00936127">
      <w:pPr>
        <w:spacing w:after="0" w:line="240" w:lineRule="auto"/>
        <w:ind w:left="360"/>
        <w:rPr>
          <w:rFonts w:ascii="Arial" w:hAnsi="Arial" w:cs="Arial"/>
          <w:color w:val="1F3864" w:themeColor="accent1" w:themeShade="80"/>
          <w:sz w:val="24"/>
          <w:szCs w:val="24"/>
        </w:rPr>
      </w:pPr>
    </w:p>
    <w:p w14:paraId="6A29D15C" w14:textId="39592D10" w:rsidR="002A225C" w:rsidRDefault="002A225C" w:rsidP="00936127">
      <w:pPr>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Mary thanked all the local councillors for their input and their attendance.</w:t>
      </w:r>
    </w:p>
    <w:p w14:paraId="23C2AAC8" w14:textId="77777777" w:rsidR="002A225C" w:rsidRDefault="002A225C" w:rsidP="00936127">
      <w:pPr>
        <w:spacing w:after="0" w:line="240" w:lineRule="auto"/>
        <w:ind w:left="360"/>
        <w:rPr>
          <w:rFonts w:ascii="Arial" w:hAnsi="Arial" w:cs="Arial"/>
          <w:color w:val="1F3864" w:themeColor="accent1" w:themeShade="80"/>
          <w:sz w:val="24"/>
          <w:szCs w:val="24"/>
        </w:rPr>
      </w:pPr>
    </w:p>
    <w:p w14:paraId="72932794" w14:textId="297671CB" w:rsidR="002A225C" w:rsidRDefault="002A225C" w:rsidP="00936127">
      <w:pPr>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Mary was thanked for report.</w:t>
      </w:r>
    </w:p>
    <w:p w14:paraId="16D8B4C6" w14:textId="77777777" w:rsidR="00CC3354" w:rsidRDefault="00CC3354" w:rsidP="00936127">
      <w:pPr>
        <w:spacing w:after="0" w:line="240" w:lineRule="auto"/>
        <w:ind w:left="360"/>
        <w:rPr>
          <w:rFonts w:ascii="Arial" w:hAnsi="Arial" w:cs="Arial"/>
          <w:color w:val="1F3864" w:themeColor="accent1" w:themeShade="80"/>
          <w:sz w:val="24"/>
          <w:szCs w:val="24"/>
        </w:rPr>
      </w:pPr>
    </w:p>
    <w:p w14:paraId="1762680E" w14:textId="66C5AE4F" w:rsidR="002A225C" w:rsidRPr="00CC3354" w:rsidRDefault="00CC3354" w:rsidP="00CC3354">
      <w:pPr>
        <w:pStyle w:val="ListParagraph"/>
        <w:numPr>
          <w:ilvl w:val="0"/>
          <w:numId w:val="1"/>
        </w:numPr>
        <w:spacing w:after="0" w:line="240" w:lineRule="auto"/>
        <w:rPr>
          <w:rFonts w:ascii="Arial" w:hAnsi="Arial" w:cs="Arial"/>
          <w:color w:val="1F3864" w:themeColor="accent1" w:themeShade="80"/>
          <w:sz w:val="24"/>
          <w:szCs w:val="24"/>
        </w:rPr>
      </w:pPr>
      <w:r>
        <w:rPr>
          <w:rFonts w:ascii="Arial" w:hAnsi="Arial" w:cs="Arial"/>
          <w:b/>
          <w:bCs/>
          <w:color w:val="1F3864" w:themeColor="accent1" w:themeShade="80"/>
          <w:sz w:val="24"/>
          <w:szCs w:val="24"/>
        </w:rPr>
        <w:t>Treasurer’s Report</w:t>
      </w:r>
    </w:p>
    <w:p w14:paraId="002DB5B8" w14:textId="77777777" w:rsidR="00CC3354" w:rsidRDefault="00CC3354" w:rsidP="00CC3354">
      <w:pPr>
        <w:pStyle w:val="ListParagraph"/>
        <w:spacing w:after="0" w:line="240" w:lineRule="auto"/>
        <w:ind w:left="360"/>
        <w:rPr>
          <w:rFonts w:ascii="Arial" w:hAnsi="Arial" w:cs="Arial"/>
          <w:b/>
          <w:bCs/>
          <w:color w:val="1F3864" w:themeColor="accent1" w:themeShade="80"/>
          <w:sz w:val="24"/>
          <w:szCs w:val="24"/>
        </w:rPr>
      </w:pPr>
    </w:p>
    <w:p w14:paraId="617FFC81" w14:textId="435FAEA2" w:rsidR="00CC3354" w:rsidRDefault="007F7BD5" w:rsidP="00CC3354">
      <w:pPr>
        <w:pStyle w:val="ListParagraph"/>
        <w:spacing w:after="0" w:line="240" w:lineRule="auto"/>
        <w:ind w:left="360"/>
        <w:rPr>
          <w:rFonts w:ascii="Arial" w:hAnsi="Arial" w:cs="Arial"/>
          <w:color w:val="1F3864" w:themeColor="accent1" w:themeShade="80"/>
          <w:sz w:val="24"/>
          <w:szCs w:val="24"/>
        </w:rPr>
      </w:pPr>
      <w:r w:rsidRPr="007F7BD5">
        <w:rPr>
          <w:rFonts w:ascii="Arial" w:hAnsi="Arial" w:cs="Arial"/>
          <w:color w:val="1F3864" w:themeColor="accent1" w:themeShade="80"/>
          <w:sz w:val="24"/>
          <w:szCs w:val="24"/>
        </w:rPr>
        <w:t xml:space="preserve">Louise McCaffery </w:t>
      </w:r>
      <w:r>
        <w:rPr>
          <w:rFonts w:ascii="Arial" w:hAnsi="Arial" w:cs="Arial"/>
          <w:color w:val="1F3864" w:themeColor="accent1" w:themeShade="80"/>
          <w:sz w:val="24"/>
          <w:szCs w:val="24"/>
        </w:rPr>
        <w:t xml:space="preserve">provided a report as </w:t>
      </w:r>
      <w:proofErr w:type="gramStart"/>
      <w:r>
        <w:rPr>
          <w:rFonts w:ascii="Arial" w:hAnsi="Arial" w:cs="Arial"/>
          <w:color w:val="1F3864" w:themeColor="accent1" w:themeShade="80"/>
          <w:sz w:val="24"/>
          <w:szCs w:val="24"/>
        </w:rPr>
        <w:t>below:-</w:t>
      </w:r>
      <w:proofErr w:type="gramEnd"/>
    </w:p>
    <w:p w14:paraId="5710696D" w14:textId="77777777" w:rsidR="007F7BD5" w:rsidRDefault="007F7BD5" w:rsidP="00CC3354">
      <w:pPr>
        <w:pStyle w:val="ListParagraph"/>
        <w:spacing w:after="0" w:line="240" w:lineRule="auto"/>
        <w:ind w:left="360"/>
        <w:rPr>
          <w:rFonts w:ascii="Arial" w:hAnsi="Arial" w:cs="Arial"/>
          <w:color w:val="1F3864" w:themeColor="accent1" w:themeShade="80"/>
          <w:sz w:val="24"/>
          <w:szCs w:val="24"/>
        </w:rPr>
      </w:pPr>
    </w:p>
    <w:p w14:paraId="7D7A2EDA" w14:textId="77777777" w:rsidR="004670A9" w:rsidRDefault="004670A9" w:rsidP="004670A9">
      <w:pPr>
        <w:rPr>
          <w:rFonts w:ascii="Calibri" w:eastAsia="Times New Roman" w:hAnsi="Calibri"/>
          <w:color w:val="000000"/>
          <w:sz w:val="24"/>
          <w:szCs w:val="24"/>
        </w:rPr>
      </w:pPr>
      <w:r>
        <w:rPr>
          <w:rFonts w:eastAsia="Times New Roman"/>
          <w:color w:val="000000"/>
          <w:sz w:val="24"/>
          <w:szCs w:val="24"/>
        </w:rPr>
        <w:t>Grant Received (balance from last CC) £792.80</w:t>
      </w:r>
    </w:p>
    <w:p w14:paraId="53644D64" w14:textId="77777777" w:rsidR="004670A9" w:rsidRDefault="004670A9" w:rsidP="004670A9">
      <w:pPr>
        <w:rPr>
          <w:rFonts w:eastAsia="Times New Roman"/>
          <w:color w:val="000000"/>
          <w:sz w:val="24"/>
          <w:szCs w:val="24"/>
        </w:rPr>
      </w:pPr>
      <w:r>
        <w:rPr>
          <w:rFonts w:eastAsia="Times New Roman"/>
          <w:color w:val="000000"/>
          <w:sz w:val="24"/>
          <w:szCs w:val="24"/>
        </w:rPr>
        <w:t>Grant Received (2023/4) £1058</w:t>
      </w:r>
    </w:p>
    <w:p w14:paraId="49F9DA42" w14:textId="77777777" w:rsidR="004670A9" w:rsidRDefault="004670A9" w:rsidP="004670A9">
      <w:pPr>
        <w:rPr>
          <w:rFonts w:eastAsia="Times New Roman"/>
          <w:color w:val="000000"/>
          <w:sz w:val="24"/>
          <w:szCs w:val="24"/>
        </w:rPr>
      </w:pPr>
      <w:r>
        <w:rPr>
          <w:rFonts w:eastAsia="Times New Roman"/>
          <w:color w:val="000000"/>
          <w:sz w:val="24"/>
          <w:szCs w:val="24"/>
        </w:rPr>
        <w:t>Paid £35 Data Security Fee</w:t>
      </w:r>
    </w:p>
    <w:p w14:paraId="1136E328" w14:textId="77777777" w:rsidR="004670A9" w:rsidRDefault="004670A9" w:rsidP="004670A9">
      <w:pPr>
        <w:rPr>
          <w:rFonts w:eastAsia="Times New Roman"/>
          <w:color w:val="000000"/>
          <w:sz w:val="24"/>
          <w:szCs w:val="24"/>
        </w:rPr>
      </w:pPr>
      <w:r>
        <w:rPr>
          <w:rFonts w:eastAsia="Times New Roman"/>
          <w:color w:val="000000"/>
          <w:sz w:val="24"/>
          <w:szCs w:val="24"/>
        </w:rPr>
        <w:t xml:space="preserve">Total in bank </w:t>
      </w:r>
      <w:proofErr w:type="gramStart"/>
      <w:r>
        <w:rPr>
          <w:rFonts w:eastAsia="Times New Roman"/>
          <w:color w:val="000000"/>
          <w:sz w:val="24"/>
          <w:szCs w:val="24"/>
        </w:rPr>
        <w:t>-  £</w:t>
      </w:r>
      <w:proofErr w:type="gramEnd"/>
      <w:r>
        <w:rPr>
          <w:rFonts w:eastAsia="Times New Roman"/>
          <w:color w:val="000000"/>
          <w:sz w:val="24"/>
          <w:szCs w:val="24"/>
        </w:rPr>
        <w:t>1815.80</w:t>
      </w:r>
    </w:p>
    <w:p w14:paraId="01B52C75" w14:textId="77777777" w:rsidR="004670A9" w:rsidRDefault="004670A9" w:rsidP="004670A9">
      <w:pPr>
        <w:rPr>
          <w:rFonts w:eastAsia="Times New Roman"/>
          <w:color w:val="000000"/>
          <w:sz w:val="24"/>
          <w:szCs w:val="24"/>
        </w:rPr>
      </w:pPr>
    </w:p>
    <w:p w14:paraId="1E773D74" w14:textId="77777777" w:rsidR="004670A9" w:rsidRDefault="004670A9" w:rsidP="004670A9">
      <w:pPr>
        <w:rPr>
          <w:rFonts w:eastAsia="Times New Roman"/>
          <w:color w:val="000000"/>
          <w:sz w:val="24"/>
          <w:szCs w:val="24"/>
        </w:rPr>
      </w:pPr>
      <w:r>
        <w:rPr>
          <w:rStyle w:val="ydp99a2eeafyiv9408644389contentpasted2"/>
          <w:rFonts w:eastAsia="Times New Roman"/>
          <w:color w:val="000000"/>
          <w:sz w:val="24"/>
          <w:szCs w:val="24"/>
          <w:shd w:val="clear" w:color="auto" w:fill="FFFFFF"/>
        </w:rPr>
        <w:t>Due £59.99 x 2 </w:t>
      </w:r>
      <w:r>
        <w:rPr>
          <w:rStyle w:val="ydp99a2eeafyiv9408644389contentpasted0"/>
          <w:rFonts w:eastAsia="Times New Roman"/>
          <w:color w:val="000000"/>
          <w:sz w:val="24"/>
          <w:szCs w:val="24"/>
          <w:shd w:val="clear" w:color="auto" w:fill="FFFFFF"/>
        </w:rPr>
        <w:t>Microsoft packages* £119.98</w:t>
      </w:r>
    </w:p>
    <w:p w14:paraId="5F7D406A" w14:textId="77777777" w:rsidR="004670A9" w:rsidRDefault="004670A9" w:rsidP="004670A9">
      <w:pPr>
        <w:rPr>
          <w:rFonts w:eastAsia="Times New Roman"/>
          <w:color w:val="000000"/>
          <w:sz w:val="24"/>
          <w:szCs w:val="24"/>
        </w:rPr>
      </w:pPr>
      <w:r>
        <w:rPr>
          <w:rFonts w:eastAsia="Times New Roman"/>
          <w:color w:val="000000"/>
          <w:sz w:val="24"/>
          <w:szCs w:val="24"/>
        </w:rPr>
        <w:t>Total available - £1695.82</w:t>
      </w:r>
    </w:p>
    <w:p w14:paraId="1D5D98BA" w14:textId="6140E638" w:rsidR="007F7BD5" w:rsidRPr="007F7BD5" w:rsidRDefault="004670A9" w:rsidP="00CC3354">
      <w:pPr>
        <w:pStyle w:val="ListParagraph"/>
        <w:spacing w:after="0" w:line="240" w:lineRule="auto"/>
        <w:ind w:left="360"/>
        <w:rPr>
          <w:rFonts w:ascii="Arial" w:hAnsi="Arial" w:cs="Arial"/>
          <w:color w:val="1F3864" w:themeColor="accent1" w:themeShade="80"/>
          <w:sz w:val="24"/>
          <w:szCs w:val="24"/>
        </w:rPr>
      </w:pPr>
      <w:r>
        <w:rPr>
          <w:rFonts w:ascii="Arial" w:hAnsi="Arial" w:cs="Arial"/>
          <w:color w:val="1F3864" w:themeColor="accent1" w:themeShade="80"/>
          <w:sz w:val="24"/>
          <w:szCs w:val="24"/>
        </w:rPr>
        <w:t>Louise was thanked for her report</w:t>
      </w:r>
    </w:p>
    <w:p w14:paraId="153CD878" w14:textId="77777777" w:rsidR="00936127" w:rsidRPr="00936127" w:rsidRDefault="00936127" w:rsidP="00E823C4">
      <w:pPr>
        <w:spacing w:after="0" w:line="240" w:lineRule="auto"/>
        <w:rPr>
          <w:rFonts w:ascii="Arial" w:hAnsi="Arial" w:cs="Arial"/>
          <w:color w:val="1F3864" w:themeColor="accent1" w:themeShade="80"/>
          <w:sz w:val="24"/>
          <w:szCs w:val="24"/>
        </w:rPr>
      </w:pPr>
    </w:p>
    <w:p w14:paraId="6C2D34D9" w14:textId="77777777" w:rsidR="00C222F2" w:rsidRDefault="00C222F2" w:rsidP="00C222F2">
      <w:pPr>
        <w:pStyle w:val="ListParagraph"/>
        <w:spacing w:after="0" w:line="240" w:lineRule="auto"/>
        <w:ind w:left="567"/>
        <w:contextualSpacing w:val="0"/>
        <w:rPr>
          <w:rFonts w:ascii="Arial" w:hAnsi="Arial" w:cs="Arial"/>
          <w:color w:val="1F3864" w:themeColor="accent1" w:themeShade="80"/>
          <w:sz w:val="24"/>
          <w:szCs w:val="24"/>
        </w:rPr>
      </w:pPr>
    </w:p>
    <w:p w14:paraId="7F4EDED8" w14:textId="1D0F39E8" w:rsidR="00286A3C" w:rsidRPr="00E823C4" w:rsidRDefault="00286A3C" w:rsidP="002219E5">
      <w:pPr>
        <w:pStyle w:val="ListParagraph"/>
        <w:numPr>
          <w:ilvl w:val="0"/>
          <w:numId w:val="1"/>
        </w:numPr>
        <w:spacing w:after="0" w:line="240" w:lineRule="auto"/>
        <w:ind w:left="567" w:hanging="567"/>
        <w:contextualSpacing w:val="0"/>
        <w:rPr>
          <w:rFonts w:ascii="Arial" w:hAnsi="Arial" w:cs="Arial"/>
          <w:b/>
          <w:bCs/>
          <w:color w:val="1F3864" w:themeColor="accent1" w:themeShade="80"/>
          <w:sz w:val="24"/>
          <w:szCs w:val="24"/>
        </w:rPr>
      </w:pPr>
      <w:r w:rsidRPr="00E823C4">
        <w:rPr>
          <w:rFonts w:ascii="Arial" w:hAnsi="Arial" w:cs="Arial"/>
          <w:b/>
          <w:bCs/>
          <w:color w:val="1F3864" w:themeColor="accent1" w:themeShade="80"/>
          <w:sz w:val="24"/>
          <w:szCs w:val="24"/>
        </w:rPr>
        <w:t>Election of Office Bearers</w:t>
      </w:r>
    </w:p>
    <w:p w14:paraId="0FC80A5E" w14:textId="77777777" w:rsidR="00B53841" w:rsidRDefault="00B53841" w:rsidP="00847CBB">
      <w:pPr>
        <w:pStyle w:val="ListParagraph"/>
        <w:spacing w:after="0" w:line="240" w:lineRule="auto"/>
        <w:ind w:left="0"/>
        <w:contextualSpacing w:val="0"/>
        <w:rPr>
          <w:rFonts w:ascii="Arial" w:hAnsi="Arial" w:cs="Arial"/>
          <w:color w:val="1F3864" w:themeColor="accent1" w:themeShade="80"/>
          <w:sz w:val="24"/>
          <w:szCs w:val="24"/>
        </w:rPr>
      </w:pPr>
    </w:p>
    <w:p w14:paraId="08428268" w14:textId="77777777" w:rsidR="00C41326" w:rsidRDefault="00C41326" w:rsidP="002219E5">
      <w:pPr>
        <w:pStyle w:val="ListParagraph"/>
        <w:spacing w:after="0" w:line="240" w:lineRule="auto"/>
        <w:ind w:left="56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The call for nominations </w:t>
      </w:r>
      <w:r w:rsidR="00BD3570">
        <w:rPr>
          <w:rFonts w:ascii="Arial" w:hAnsi="Arial" w:cs="Arial"/>
          <w:color w:val="1F3864" w:themeColor="accent1" w:themeShade="80"/>
          <w:sz w:val="24"/>
          <w:szCs w:val="24"/>
        </w:rPr>
        <w:t>was</w:t>
      </w:r>
      <w:r>
        <w:rPr>
          <w:rFonts w:ascii="Arial" w:hAnsi="Arial" w:cs="Arial"/>
          <w:color w:val="1F3864" w:themeColor="accent1" w:themeShade="80"/>
          <w:sz w:val="24"/>
          <w:szCs w:val="24"/>
        </w:rPr>
        <w:t xml:space="preserve"> made and these were appointed as follows:</w:t>
      </w:r>
    </w:p>
    <w:p w14:paraId="7A91837B"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3B6DEC43" w14:textId="77777777" w:rsidR="00C41326" w:rsidRDefault="004C6A48" w:rsidP="002219E5">
      <w:pPr>
        <w:pStyle w:val="ListParagraph"/>
        <w:numPr>
          <w:ilvl w:val="0"/>
          <w:numId w:val="3"/>
        </w:numPr>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Chair</w:t>
      </w:r>
      <w:r w:rsidR="00847CBB">
        <w:rPr>
          <w:rFonts w:ascii="Arial" w:hAnsi="Arial" w:cs="Arial"/>
          <w:color w:val="1F3864" w:themeColor="accent1" w:themeShade="80"/>
          <w:sz w:val="24"/>
          <w:szCs w:val="24"/>
        </w:rPr>
        <w:t>:</w:t>
      </w:r>
    </w:p>
    <w:p w14:paraId="030D9372"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3ADE2C5E" w14:textId="7CAE6DC5" w:rsidR="004C6A48" w:rsidRDefault="004C6A48" w:rsidP="002219E5">
      <w:pPr>
        <w:pStyle w:val="ListParagraph"/>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Mary Arnold </w:t>
      </w:r>
      <w:r w:rsidR="00E823C4">
        <w:rPr>
          <w:rFonts w:ascii="Arial" w:hAnsi="Arial" w:cs="Arial"/>
          <w:color w:val="1F3864" w:themeColor="accent1" w:themeShade="80"/>
          <w:sz w:val="24"/>
          <w:szCs w:val="24"/>
        </w:rPr>
        <w:t xml:space="preserve">was </w:t>
      </w:r>
      <w:r>
        <w:rPr>
          <w:rFonts w:ascii="Arial" w:hAnsi="Arial" w:cs="Arial"/>
          <w:color w:val="1F3864" w:themeColor="accent1" w:themeShade="80"/>
          <w:sz w:val="24"/>
          <w:szCs w:val="24"/>
        </w:rPr>
        <w:t xml:space="preserve">proposed </w:t>
      </w:r>
      <w:r w:rsidR="00E823C4">
        <w:rPr>
          <w:rFonts w:ascii="Arial" w:hAnsi="Arial" w:cs="Arial"/>
          <w:color w:val="1F3864" w:themeColor="accent1" w:themeShade="80"/>
          <w:sz w:val="24"/>
          <w:szCs w:val="24"/>
        </w:rPr>
        <w:t>by Louise McCafferty and Seconded by Dougie Thomson and was duly retained as Chair.</w:t>
      </w:r>
    </w:p>
    <w:p w14:paraId="234A09E6"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6A6A75CC" w14:textId="77777777" w:rsidR="001F7164" w:rsidRDefault="001A1531" w:rsidP="002219E5">
      <w:pPr>
        <w:pStyle w:val="ListParagraph"/>
        <w:numPr>
          <w:ilvl w:val="0"/>
          <w:numId w:val="3"/>
        </w:numPr>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Vice Chair:</w:t>
      </w:r>
    </w:p>
    <w:p w14:paraId="11360AA0"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614244BC" w14:textId="1FC0A3F6" w:rsidR="001A1531" w:rsidRDefault="001A1531" w:rsidP="002219E5">
      <w:pPr>
        <w:pStyle w:val="ListParagraph"/>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 xml:space="preserve">Kevin Ritchie </w:t>
      </w:r>
      <w:r w:rsidR="00E823C4">
        <w:rPr>
          <w:rFonts w:ascii="Arial" w:hAnsi="Arial" w:cs="Arial"/>
          <w:color w:val="1F3864" w:themeColor="accent1" w:themeShade="80"/>
          <w:sz w:val="24"/>
          <w:szCs w:val="24"/>
        </w:rPr>
        <w:t xml:space="preserve">was </w:t>
      </w:r>
      <w:r>
        <w:rPr>
          <w:rFonts w:ascii="Arial" w:hAnsi="Arial" w:cs="Arial"/>
          <w:color w:val="1F3864" w:themeColor="accent1" w:themeShade="80"/>
          <w:sz w:val="24"/>
          <w:szCs w:val="24"/>
        </w:rPr>
        <w:t xml:space="preserve">proposed </w:t>
      </w:r>
      <w:r w:rsidR="00E823C4">
        <w:rPr>
          <w:rFonts w:ascii="Arial" w:hAnsi="Arial" w:cs="Arial"/>
          <w:color w:val="1F3864" w:themeColor="accent1" w:themeShade="80"/>
          <w:sz w:val="24"/>
          <w:szCs w:val="24"/>
        </w:rPr>
        <w:t>by Reg Connon and</w:t>
      </w:r>
      <w:r w:rsidR="00B53841">
        <w:rPr>
          <w:rFonts w:ascii="Arial" w:hAnsi="Arial" w:cs="Arial"/>
          <w:color w:val="1F3864" w:themeColor="accent1" w:themeShade="80"/>
          <w:sz w:val="24"/>
          <w:szCs w:val="24"/>
        </w:rPr>
        <w:t xml:space="preserve"> </w:t>
      </w:r>
      <w:r>
        <w:rPr>
          <w:rFonts w:ascii="Arial" w:hAnsi="Arial" w:cs="Arial"/>
          <w:color w:val="1F3864" w:themeColor="accent1" w:themeShade="80"/>
          <w:sz w:val="24"/>
          <w:szCs w:val="24"/>
        </w:rPr>
        <w:t xml:space="preserve">seconded by </w:t>
      </w:r>
      <w:r w:rsidR="00E823C4">
        <w:rPr>
          <w:rFonts w:ascii="Arial" w:hAnsi="Arial" w:cs="Arial"/>
          <w:color w:val="1F3864" w:themeColor="accent1" w:themeShade="80"/>
          <w:sz w:val="24"/>
          <w:szCs w:val="24"/>
        </w:rPr>
        <w:t xml:space="preserve">John Will </w:t>
      </w:r>
      <w:r w:rsidR="00B53841">
        <w:rPr>
          <w:rFonts w:ascii="Arial" w:hAnsi="Arial" w:cs="Arial"/>
          <w:color w:val="1F3864" w:themeColor="accent1" w:themeShade="80"/>
          <w:sz w:val="24"/>
          <w:szCs w:val="24"/>
        </w:rPr>
        <w:t xml:space="preserve">and was duly </w:t>
      </w:r>
      <w:r w:rsidR="00E823C4">
        <w:rPr>
          <w:rFonts w:ascii="Arial" w:hAnsi="Arial" w:cs="Arial"/>
          <w:color w:val="1F3864" w:themeColor="accent1" w:themeShade="80"/>
          <w:sz w:val="24"/>
          <w:szCs w:val="24"/>
        </w:rPr>
        <w:t>retained</w:t>
      </w:r>
      <w:r w:rsidR="00B53841">
        <w:rPr>
          <w:rFonts w:ascii="Arial" w:hAnsi="Arial" w:cs="Arial"/>
          <w:color w:val="1F3864" w:themeColor="accent1" w:themeShade="80"/>
          <w:sz w:val="24"/>
          <w:szCs w:val="24"/>
        </w:rPr>
        <w:t xml:space="preserve"> as Vice Chair.</w:t>
      </w:r>
    </w:p>
    <w:p w14:paraId="4653CB5F"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17ADC4A5" w14:textId="77777777" w:rsidR="00B53841" w:rsidRDefault="00B53841" w:rsidP="002219E5">
      <w:pPr>
        <w:pStyle w:val="ListParagraph"/>
        <w:numPr>
          <w:ilvl w:val="0"/>
          <w:numId w:val="3"/>
        </w:numPr>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Treasurer:</w:t>
      </w:r>
    </w:p>
    <w:p w14:paraId="005DAC36" w14:textId="77777777" w:rsidR="00847CBB" w:rsidRDefault="00847CBB" w:rsidP="002219E5">
      <w:pPr>
        <w:pStyle w:val="ListParagraph"/>
        <w:spacing w:after="0" w:line="240" w:lineRule="auto"/>
        <w:ind w:left="567"/>
        <w:contextualSpacing w:val="0"/>
        <w:rPr>
          <w:rFonts w:ascii="Arial" w:hAnsi="Arial" w:cs="Arial"/>
          <w:color w:val="1F3864" w:themeColor="accent1" w:themeShade="80"/>
          <w:sz w:val="24"/>
          <w:szCs w:val="24"/>
        </w:rPr>
      </w:pPr>
    </w:p>
    <w:p w14:paraId="24A444EC" w14:textId="7EC72852" w:rsidR="00847CBB" w:rsidRDefault="00892A2B" w:rsidP="002219E5">
      <w:pPr>
        <w:pStyle w:val="ListParagraph"/>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Louise McCafferty</w:t>
      </w:r>
      <w:r w:rsidR="00847CBB">
        <w:rPr>
          <w:rFonts w:ascii="Arial" w:hAnsi="Arial" w:cs="Arial"/>
          <w:color w:val="1F3864" w:themeColor="accent1" w:themeShade="80"/>
          <w:sz w:val="24"/>
          <w:szCs w:val="24"/>
        </w:rPr>
        <w:t xml:space="preserve"> </w:t>
      </w:r>
      <w:r w:rsidR="00E823C4">
        <w:rPr>
          <w:rFonts w:ascii="Arial" w:hAnsi="Arial" w:cs="Arial"/>
          <w:color w:val="1F3864" w:themeColor="accent1" w:themeShade="80"/>
          <w:sz w:val="24"/>
          <w:szCs w:val="24"/>
        </w:rPr>
        <w:t xml:space="preserve">was </w:t>
      </w:r>
      <w:r w:rsidR="00847CBB">
        <w:rPr>
          <w:rFonts w:ascii="Arial" w:hAnsi="Arial" w:cs="Arial"/>
          <w:color w:val="1F3864" w:themeColor="accent1" w:themeShade="80"/>
          <w:sz w:val="24"/>
          <w:szCs w:val="24"/>
        </w:rPr>
        <w:t>proposed</w:t>
      </w:r>
      <w:r w:rsidR="00E823C4">
        <w:rPr>
          <w:rFonts w:ascii="Arial" w:hAnsi="Arial" w:cs="Arial"/>
          <w:color w:val="1F3864" w:themeColor="accent1" w:themeShade="80"/>
          <w:sz w:val="24"/>
          <w:szCs w:val="24"/>
        </w:rPr>
        <w:t xml:space="preserve"> by Mary Arnold and</w:t>
      </w:r>
      <w:r w:rsidR="00847CBB">
        <w:rPr>
          <w:rFonts w:ascii="Arial" w:hAnsi="Arial" w:cs="Arial"/>
          <w:color w:val="1F3864" w:themeColor="accent1" w:themeShade="80"/>
          <w:sz w:val="24"/>
          <w:szCs w:val="24"/>
        </w:rPr>
        <w:t xml:space="preserve"> seconded by </w:t>
      </w:r>
      <w:r w:rsidR="00E823C4">
        <w:rPr>
          <w:rFonts w:ascii="Arial" w:hAnsi="Arial" w:cs="Arial"/>
          <w:color w:val="1F3864" w:themeColor="accent1" w:themeShade="80"/>
          <w:sz w:val="24"/>
          <w:szCs w:val="24"/>
        </w:rPr>
        <w:t xml:space="preserve">Paul Gleisner </w:t>
      </w:r>
      <w:r w:rsidR="00847CBB">
        <w:rPr>
          <w:rFonts w:ascii="Arial" w:hAnsi="Arial" w:cs="Arial"/>
          <w:color w:val="1F3864" w:themeColor="accent1" w:themeShade="80"/>
          <w:sz w:val="24"/>
          <w:szCs w:val="24"/>
        </w:rPr>
        <w:t xml:space="preserve">and was duly </w:t>
      </w:r>
      <w:r w:rsidR="00E823C4">
        <w:rPr>
          <w:rFonts w:ascii="Arial" w:hAnsi="Arial" w:cs="Arial"/>
          <w:color w:val="1F3864" w:themeColor="accent1" w:themeShade="80"/>
          <w:sz w:val="24"/>
          <w:szCs w:val="24"/>
        </w:rPr>
        <w:t>retained</w:t>
      </w:r>
      <w:r w:rsidR="00847CBB">
        <w:rPr>
          <w:rFonts w:ascii="Arial" w:hAnsi="Arial" w:cs="Arial"/>
          <w:color w:val="1F3864" w:themeColor="accent1" w:themeShade="80"/>
          <w:sz w:val="24"/>
          <w:szCs w:val="24"/>
        </w:rPr>
        <w:t xml:space="preserve"> as </w:t>
      </w:r>
      <w:r>
        <w:rPr>
          <w:rFonts w:ascii="Arial" w:hAnsi="Arial" w:cs="Arial"/>
          <w:color w:val="1F3864" w:themeColor="accent1" w:themeShade="80"/>
          <w:sz w:val="24"/>
          <w:szCs w:val="24"/>
        </w:rPr>
        <w:t>Treasurer</w:t>
      </w:r>
      <w:r w:rsidR="00847CBB">
        <w:rPr>
          <w:rFonts w:ascii="Arial" w:hAnsi="Arial" w:cs="Arial"/>
          <w:color w:val="1F3864" w:themeColor="accent1" w:themeShade="80"/>
          <w:sz w:val="24"/>
          <w:szCs w:val="24"/>
        </w:rPr>
        <w:t>.</w:t>
      </w:r>
    </w:p>
    <w:p w14:paraId="4CF4D924" w14:textId="77777777" w:rsidR="00892A2B" w:rsidRDefault="00892A2B" w:rsidP="002219E5">
      <w:pPr>
        <w:pStyle w:val="ListParagraph"/>
        <w:spacing w:after="0" w:line="240" w:lineRule="auto"/>
        <w:ind w:left="927"/>
        <w:contextualSpacing w:val="0"/>
        <w:rPr>
          <w:rFonts w:ascii="Arial" w:hAnsi="Arial" w:cs="Arial"/>
          <w:color w:val="1F3864" w:themeColor="accent1" w:themeShade="80"/>
          <w:sz w:val="24"/>
          <w:szCs w:val="24"/>
        </w:rPr>
      </w:pPr>
    </w:p>
    <w:p w14:paraId="683B2646" w14:textId="77777777" w:rsidR="00892A2B" w:rsidRDefault="00892A2B" w:rsidP="002219E5">
      <w:pPr>
        <w:pStyle w:val="ListParagraph"/>
        <w:numPr>
          <w:ilvl w:val="0"/>
          <w:numId w:val="3"/>
        </w:numPr>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lastRenderedPageBreak/>
        <w:t>Secretary</w:t>
      </w:r>
    </w:p>
    <w:p w14:paraId="4038305C" w14:textId="77777777" w:rsidR="00892A2B" w:rsidRDefault="00892A2B" w:rsidP="002219E5">
      <w:pPr>
        <w:pStyle w:val="ListParagraph"/>
        <w:spacing w:after="0" w:line="240" w:lineRule="auto"/>
        <w:ind w:left="927"/>
        <w:contextualSpacing w:val="0"/>
        <w:rPr>
          <w:rFonts w:ascii="Arial" w:hAnsi="Arial" w:cs="Arial"/>
          <w:color w:val="1F3864" w:themeColor="accent1" w:themeShade="80"/>
          <w:sz w:val="24"/>
          <w:szCs w:val="24"/>
        </w:rPr>
      </w:pPr>
    </w:p>
    <w:p w14:paraId="1AB171C3" w14:textId="13DB5694" w:rsidR="004D4B9E" w:rsidRDefault="00E823C4" w:rsidP="00E24A70">
      <w:pPr>
        <w:pStyle w:val="ListParagraph"/>
        <w:spacing w:after="0" w:line="240" w:lineRule="auto"/>
        <w:ind w:left="927"/>
        <w:contextualSpacing w:val="0"/>
        <w:rPr>
          <w:rFonts w:ascii="Arial" w:hAnsi="Arial" w:cs="Arial"/>
          <w:color w:val="1F3864" w:themeColor="accent1" w:themeShade="80"/>
          <w:sz w:val="24"/>
          <w:szCs w:val="24"/>
        </w:rPr>
      </w:pPr>
      <w:r>
        <w:rPr>
          <w:rFonts w:ascii="Arial" w:hAnsi="Arial" w:cs="Arial"/>
          <w:color w:val="1F3864" w:themeColor="accent1" w:themeShade="80"/>
          <w:sz w:val="24"/>
          <w:szCs w:val="24"/>
        </w:rPr>
        <w:t>Hazel Daniel was proposed by Kevin Ritchie and Seconded by Shona Wason</w:t>
      </w:r>
      <w:r w:rsidR="008F5407">
        <w:rPr>
          <w:rFonts w:ascii="Arial" w:hAnsi="Arial" w:cs="Arial"/>
          <w:color w:val="1F3864" w:themeColor="accent1" w:themeShade="80"/>
          <w:sz w:val="24"/>
          <w:szCs w:val="24"/>
        </w:rPr>
        <w:t xml:space="preserve"> and was duly retained as Secretary.</w:t>
      </w:r>
    </w:p>
    <w:p w14:paraId="2465F80B" w14:textId="77777777" w:rsidR="00E24A70" w:rsidRPr="005B4F90" w:rsidRDefault="00E24A70" w:rsidP="00B53841">
      <w:pPr>
        <w:pStyle w:val="ListParagraph"/>
        <w:spacing w:after="0" w:line="240" w:lineRule="auto"/>
        <w:ind w:left="0"/>
        <w:contextualSpacing w:val="0"/>
        <w:rPr>
          <w:rFonts w:ascii="Arial" w:hAnsi="Arial" w:cs="Arial"/>
          <w:color w:val="1F3864" w:themeColor="accent1" w:themeShade="80"/>
          <w:sz w:val="24"/>
          <w:szCs w:val="24"/>
        </w:rPr>
      </w:pPr>
    </w:p>
    <w:p w14:paraId="592F63AC" w14:textId="77777777" w:rsidR="009A14AF" w:rsidRDefault="009A14AF" w:rsidP="00760B93">
      <w:pPr>
        <w:spacing w:after="0" w:line="240" w:lineRule="auto"/>
        <w:ind w:left="952" w:hanging="378"/>
        <w:rPr>
          <w:rFonts w:ascii="Arial" w:hAnsi="Arial" w:cs="Arial"/>
          <w:color w:val="1F3864" w:themeColor="accent1" w:themeShade="80"/>
          <w:sz w:val="24"/>
          <w:szCs w:val="24"/>
        </w:rPr>
      </w:pPr>
    </w:p>
    <w:p w14:paraId="0A0FA39E" w14:textId="77777777" w:rsidR="009E3517" w:rsidRDefault="009E3517" w:rsidP="001D123A">
      <w:pPr>
        <w:spacing w:after="0" w:line="240" w:lineRule="auto"/>
        <w:rPr>
          <w:rFonts w:ascii="Arial" w:hAnsi="Arial" w:cs="Arial"/>
          <w:color w:val="1F3864" w:themeColor="accent1" w:themeShade="80"/>
          <w:sz w:val="24"/>
          <w:szCs w:val="24"/>
        </w:rPr>
      </w:pPr>
    </w:p>
    <w:p w14:paraId="0232CA40" w14:textId="274B4902" w:rsidR="00050272" w:rsidRPr="00050272" w:rsidRDefault="00050272" w:rsidP="002219E5">
      <w:pPr>
        <w:pStyle w:val="ListParagraph"/>
        <w:numPr>
          <w:ilvl w:val="0"/>
          <w:numId w:val="1"/>
        </w:numPr>
        <w:spacing w:after="0" w:line="240" w:lineRule="auto"/>
        <w:ind w:left="567" w:hanging="567"/>
        <w:contextualSpacing w:val="0"/>
        <w:rPr>
          <w:rFonts w:ascii="Arial" w:hAnsi="Arial" w:cs="Arial"/>
          <w:b/>
          <w:bCs/>
          <w:color w:val="1F3864" w:themeColor="accent1" w:themeShade="80"/>
          <w:sz w:val="24"/>
          <w:szCs w:val="24"/>
        </w:rPr>
      </w:pPr>
      <w:r w:rsidRPr="00050272">
        <w:rPr>
          <w:rFonts w:ascii="Arial" w:hAnsi="Arial" w:cs="Arial"/>
          <w:b/>
          <w:bCs/>
          <w:color w:val="1F3864" w:themeColor="accent1" w:themeShade="80"/>
          <w:sz w:val="24"/>
          <w:szCs w:val="24"/>
        </w:rPr>
        <w:t>Constitution</w:t>
      </w:r>
    </w:p>
    <w:p w14:paraId="2F71368F" w14:textId="77777777" w:rsidR="00050272" w:rsidRDefault="00050272" w:rsidP="00050272">
      <w:pPr>
        <w:spacing w:after="0" w:line="240" w:lineRule="auto"/>
        <w:rPr>
          <w:rFonts w:ascii="Arial" w:hAnsi="Arial" w:cs="Arial"/>
          <w:color w:val="1F3864" w:themeColor="accent1" w:themeShade="80"/>
          <w:sz w:val="24"/>
          <w:szCs w:val="24"/>
        </w:rPr>
      </w:pPr>
    </w:p>
    <w:p w14:paraId="04585188" w14:textId="3086841E" w:rsidR="00050272" w:rsidRDefault="00050272" w:rsidP="00050272">
      <w:pPr>
        <w:spacing w:after="0" w:line="240" w:lineRule="auto"/>
        <w:ind w:left="567"/>
        <w:rPr>
          <w:rFonts w:ascii="Arial" w:hAnsi="Arial" w:cs="Arial"/>
          <w:color w:val="1F3864" w:themeColor="accent1" w:themeShade="80"/>
          <w:sz w:val="24"/>
          <w:szCs w:val="24"/>
        </w:rPr>
      </w:pPr>
      <w:r>
        <w:rPr>
          <w:rFonts w:ascii="Arial" w:hAnsi="Arial" w:cs="Arial"/>
          <w:color w:val="1F3864" w:themeColor="accent1" w:themeShade="80"/>
          <w:sz w:val="24"/>
          <w:szCs w:val="24"/>
        </w:rPr>
        <w:t>There were no amendments required or noted for the Constitution.</w:t>
      </w:r>
    </w:p>
    <w:p w14:paraId="683604BA" w14:textId="77777777" w:rsidR="00050272" w:rsidRPr="00050272" w:rsidRDefault="00050272" w:rsidP="00050272">
      <w:pPr>
        <w:spacing w:after="0" w:line="240" w:lineRule="auto"/>
        <w:ind w:left="567"/>
        <w:rPr>
          <w:rFonts w:ascii="Arial" w:hAnsi="Arial" w:cs="Arial"/>
          <w:color w:val="1F3864" w:themeColor="accent1" w:themeShade="80"/>
          <w:sz w:val="24"/>
          <w:szCs w:val="24"/>
        </w:rPr>
      </w:pPr>
    </w:p>
    <w:p w14:paraId="1504879E" w14:textId="7185A754" w:rsidR="00286A3C" w:rsidRPr="009B4887" w:rsidRDefault="00286A3C" w:rsidP="002219E5">
      <w:pPr>
        <w:pStyle w:val="ListParagraph"/>
        <w:numPr>
          <w:ilvl w:val="0"/>
          <w:numId w:val="1"/>
        </w:numPr>
        <w:spacing w:after="0" w:line="240" w:lineRule="auto"/>
        <w:ind w:left="567" w:hanging="567"/>
        <w:contextualSpacing w:val="0"/>
        <w:rPr>
          <w:rFonts w:ascii="Arial" w:hAnsi="Arial" w:cs="Arial"/>
          <w:b/>
          <w:bCs/>
          <w:color w:val="1F3864" w:themeColor="accent1" w:themeShade="80"/>
          <w:sz w:val="24"/>
          <w:szCs w:val="24"/>
        </w:rPr>
      </w:pPr>
      <w:r w:rsidRPr="009B4887">
        <w:rPr>
          <w:rFonts w:ascii="Arial" w:hAnsi="Arial" w:cs="Arial"/>
          <w:b/>
          <w:bCs/>
          <w:color w:val="1F3864" w:themeColor="accent1" w:themeShade="80"/>
          <w:sz w:val="24"/>
          <w:szCs w:val="24"/>
        </w:rPr>
        <w:t>Next agreed meeting dates</w:t>
      </w:r>
    </w:p>
    <w:p w14:paraId="69D37A1C" w14:textId="77777777" w:rsidR="00286A3C" w:rsidRDefault="00286A3C" w:rsidP="00B53841">
      <w:pPr>
        <w:spacing w:after="0" w:line="240" w:lineRule="auto"/>
        <w:rPr>
          <w:rFonts w:ascii="Arial" w:hAnsi="Arial" w:cs="Arial"/>
          <w:color w:val="1F3864" w:themeColor="accent1" w:themeShade="80"/>
          <w:sz w:val="24"/>
          <w:szCs w:val="24"/>
        </w:rPr>
      </w:pPr>
    </w:p>
    <w:p w14:paraId="37DB36FA" w14:textId="77777777" w:rsidR="00757BA0" w:rsidRDefault="00757BA0" w:rsidP="00757BA0">
      <w:pPr>
        <w:spacing w:after="0" w:line="240" w:lineRule="auto"/>
        <w:ind w:left="567"/>
        <w:rPr>
          <w:rFonts w:ascii="Arial" w:hAnsi="Arial" w:cs="Arial"/>
          <w:color w:val="1F3864" w:themeColor="accent1" w:themeShade="80"/>
          <w:sz w:val="24"/>
          <w:szCs w:val="24"/>
        </w:rPr>
      </w:pPr>
    </w:p>
    <w:p w14:paraId="6FD8DD93" w14:textId="4400F535" w:rsidR="004C21BB" w:rsidRDefault="000D6FD3" w:rsidP="004C21BB">
      <w:pPr>
        <w:spacing w:after="0"/>
        <w:ind w:left="567"/>
        <w:rPr>
          <w:rFonts w:ascii="Arial" w:eastAsia="Times New Roman" w:hAnsi="Arial" w:cs="Arial"/>
          <w:b/>
          <w:bCs/>
          <w:color w:val="1F3864" w:themeColor="accent1" w:themeShade="80"/>
          <w:sz w:val="24"/>
          <w:szCs w:val="24"/>
          <w:lang w:eastAsia="en-GB"/>
        </w:rPr>
      </w:pPr>
      <w:r w:rsidRPr="0098421F">
        <w:rPr>
          <w:rFonts w:ascii="Arial" w:eastAsia="Times New Roman" w:hAnsi="Arial" w:cs="Arial"/>
          <w:b/>
          <w:bCs/>
          <w:color w:val="1F3864" w:themeColor="accent1" w:themeShade="80"/>
          <w:sz w:val="24"/>
          <w:szCs w:val="24"/>
          <w:lang w:eastAsia="en-GB"/>
        </w:rPr>
        <w:t>2</w:t>
      </w:r>
      <w:r w:rsidR="009B4887">
        <w:rPr>
          <w:rFonts w:ascii="Arial" w:eastAsia="Times New Roman" w:hAnsi="Arial" w:cs="Arial"/>
          <w:b/>
          <w:bCs/>
          <w:color w:val="1F3864" w:themeColor="accent1" w:themeShade="80"/>
          <w:sz w:val="24"/>
          <w:szCs w:val="24"/>
          <w:lang w:eastAsia="en-GB"/>
        </w:rPr>
        <w:t xml:space="preserve">8 </w:t>
      </w:r>
      <w:r w:rsidRPr="0098421F">
        <w:rPr>
          <w:rFonts w:ascii="Arial" w:eastAsia="Times New Roman" w:hAnsi="Arial" w:cs="Arial"/>
          <w:b/>
          <w:bCs/>
          <w:color w:val="1F3864" w:themeColor="accent1" w:themeShade="80"/>
          <w:sz w:val="24"/>
          <w:szCs w:val="24"/>
          <w:lang w:eastAsia="en-GB"/>
        </w:rPr>
        <w:t>August 202</w:t>
      </w:r>
      <w:r w:rsidR="009B4887">
        <w:rPr>
          <w:rFonts w:ascii="Arial" w:eastAsia="Times New Roman" w:hAnsi="Arial" w:cs="Arial"/>
          <w:b/>
          <w:bCs/>
          <w:color w:val="1F3864" w:themeColor="accent1" w:themeShade="80"/>
          <w:sz w:val="24"/>
          <w:szCs w:val="24"/>
          <w:lang w:eastAsia="en-GB"/>
        </w:rPr>
        <w:t>3</w:t>
      </w:r>
      <w:r w:rsidR="004C21BB">
        <w:rPr>
          <w:rFonts w:ascii="Arial" w:eastAsia="Times New Roman" w:hAnsi="Arial" w:cs="Arial"/>
          <w:b/>
          <w:bCs/>
          <w:color w:val="1F3864" w:themeColor="accent1" w:themeShade="80"/>
          <w:sz w:val="24"/>
          <w:szCs w:val="24"/>
          <w:lang w:eastAsia="en-GB"/>
        </w:rPr>
        <w:tab/>
      </w:r>
      <w:r w:rsidR="009B4887">
        <w:rPr>
          <w:rFonts w:ascii="Arial" w:eastAsia="Times New Roman" w:hAnsi="Arial" w:cs="Arial"/>
          <w:b/>
          <w:bCs/>
          <w:color w:val="1F3864" w:themeColor="accent1" w:themeShade="80"/>
          <w:sz w:val="24"/>
          <w:szCs w:val="24"/>
          <w:lang w:eastAsia="en-GB"/>
        </w:rPr>
        <w:t xml:space="preserve">           -- </w:t>
      </w:r>
      <w:r w:rsidR="004C21BB">
        <w:rPr>
          <w:rFonts w:ascii="Arial" w:eastAsia="Times New Roman" w:hAnsi="Arial" w:cs="Arial"/>
          <w:b/>
          <w:bCs/>
          <w:color w:val="1F3864" w:themeColor="accent1" w:themeShade="80"/>
          <w:sz w:val="24"/>
          <w:szCs w:val="24"/>
          <w:lang w:eastAsia="en-GB"/>
        </w:rPr>
        <w:t>Deveron Centre</w:t>
      </w:r>
      <w:r w:rsidR="009B4887">
        <w:rPr>
          <w:rFonts w:ascii="Arial" w:eastAsia="Times New Roman" w:hAnsi="Arial" w:cs="Arial"/>
          <w:b/>
          <w:bCs/>
          <w:color w:val="1F3864" w:themeColor="accent1" w:themeShade="80"/>
          <w:sz w:val="24"/>
          <w:szCs w:val="24"/>
          <w:lang w:eastAsia="en-GB"/>
        </w:rPr>
        <w:t>, Community Rooms 4 &amp; 5</w:t>
      </w:r>
    </w:p>
    <w:p w14:paraId="6DB9388D" w14:textId="6B5ED207"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5</w:t>
      </w:r>
      <w:r w:rsidRPr="0098421F">
        <w:rPr>
          <w:rFonts w:ascii="Arial" w:eastAsia="Times New Roman" w:hAnsi="Arial" w:cs="Arial"/>
          <w:color w:val="1F3864" w:themeColor="accent1" w:themeShade="80"/>
          <w:sz w:val="24"/>
          <w:szCs w:val="24"/>
          <w:lang w:eastAsia="en-GB"/>
        </w:rPr>
        <w:t xml:space="preserve"> September</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Macduff Sports Centre </w:t>
      </w:r>
    </w:p>
    <w:p w14:paraId="75BB65A4" w14:textId="7F8EC5E4"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3</w:t>
      </w:r>
      <w:r w:rsidR="009B4887">
        <w:rPr>
          <w:rFonts w:ascii="Arial" w:eastAsia="Times New Roman" w:hAnsi="Arial" w:cs="Arial"/>
          <w:color w:val="1F3864" w:themeColor="accent1" w:themeShade="80"/>
          <w:sz w:val="24"/>
          <w:szCs w:val="24"/>
          <w:lang w:eastAsia="en-GB"/>
        </w:rPr>
        <w:t>0</w:t>
      </w:r>
      <w:r w:rsidRPr="0098421F">
        <w:rPr>
          <w:rFonts w:ascii="Arial" w:eastAsia="Times New Roman" w:hAnsi="Arial" w:cs="Arial"/>
          <w:color w:val="1F3864" w:themeColor="accent1" w:themeShade="80"/>
          <w:sz w:val="24"/>
          <w:szCs w:val="24"/>
          <w:lang w:eastAsia="en-GB"/>
        </w:rPr>
        <w:t xml:space="preserve"> October</w:t>
      </w:r>
      <w:r w:rsidR="004C21BB">
        <w:rPr>
          <w:rFonts w:ascii="Arial" w:eastAsia="Times New Roman" w:hAnsi="Arial" w:cs="Arial"/>
          <w:color w:val="1F3864" w:themeColor="accent1" w:themeShade="80"/>
          <w:sz w:val="24"/>
          <w:szCs w:val="24"/>
          <w:lang w:eastAsia="en-GB"/>
        </w:rPr>
        <w:t xml:space="preserve"> </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Deveron Centre</w:t>
      </w:r>
      <w:r w:rsidR="00954B6D">
        <w:rPr>
          <w:rFonts w:ascii="Arial" w:eastAsia="Times New Roman" w:hAnsi="Arial" w:cs="Arial"/>
          <w:color w:val="1F3864" w:themeColor="accent1" w:themeShade="80"/>
          <w:sz w:val="24"/>
          <w:szCs w:val="24"/>
          <w:lang w:eastAsia="en-GB"/>
        </w:rPr>
        <w:t>, Community Rooms 4 &amp; 5</w:t>
      </w:r>
    </w:p>
    <w:p w14:paraId="31373E7D" w14:textId="058C6BB0"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7</w:t>
      </w:r>
      <w:r w:rsidRPr="0098421F">
        <w:rPr>
          <w:rFonts w:ascii="Arial" w:eastAsia="Times New Roman" w:hAnsi="Arial" w:cs="Arial"/>
          <w:color w:val="1F3864" w:themeColor="accent1" w:themeShade="80"/>
          <w:sz w:val="24"/>
          <w:szCs w:val="24"/>
          <w:lang w:eastAsia="en-GB"/>
        </w:rPr>
        <w:t xml:space="preserve"> November</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Macduff Sports Centre </w:t>
      </w:r>
    </w:p>
    <w:p w14:paraId="2F650945" w14:textId="03F13A94" w:rsidR="004C21BB" w:rsidRDefault="009B4887" w:rsidP="004C21BB">
      <w:pPr>
        <w:spacing w:after="0"/>
        <w:ind w:left="567"/>
        <w:rPr>
          <w:rFonts w:ascii="Arial" w:eastAsia="Times New Roman" w:hAnsi="Arial" w:cs="Arial"/>
          <w:color w:val="1F3864" w:themeColor="accent1" w:themeShade="80"/>
          <w:sz w:val="24"/>
          <w:szCs w:val="24"/>
          <w:lang w:eastAsia="en-GB"/>
        </w:rPr>
      </w:pPr>
      <w:r>
        <w:rPr>
          <w:rFonts w:ascii="Arial" w:eastAsia="Times New Roman" w:hAnsi="Arial" w:cs="Arial"/>
          <w:color w:val="1F3864" w:themeColor="accent1" w:themeShade="80"/>
          <w:sz w:val="24"/>
          <w:szCs w:val="24"/>
          <w:lang w:eastAsia="en-GB"/>
        </w:rPr>
        <w:t>24</w:t>
      </w:r>
      <w:r w:rsidR="000D6FD3" w:rsidRPr="0098421F">
        <w:rPr>
          <w:rFonts w:ascii="Arial" w:eastAsia="Times New Roman" w:hAnsi="Arial" w:cs="Arial"/>
          <w:color w:val="1F3864" w:themeColor="accent1" w:themeShade="80"/>
          <w:sz w:val="24"/>
          <w:szCs w:val="24"/>
          <w:lang w:eastAsia="en-GB"/>
        </w:rPr>
        <w:t xml:space="preserve"> January 202</w:t>
      </w:r>
      <w:r>
        <w:rPr>
          <w:rFonts w:ascii="Arial" w:eastAsia="Times New Roman" w:hAnsi="Arial" w:cs="Arial"/>
          <w:color w:val="1F3864" w:themeColor="accent1" w:themeShade="80"/>
          <w:sz w:val="24"/>
          <w:szCs w:val="24"/>
          <w:lang w:eastAsia="en-GB"/>
        </w:rPr>
        <w:t>4</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w:t>
      </w:r>
      <w:r w:rsidR="0053666D">
        <w:rPr>
          <w:rFonts w:ascii="Arial" w:eastAsia="Times New Roman" w:hAnsi="Arial" w:cs="Arial"/>
          <w:color w:val="1F3864" w:themeColor="accent1" w:themeShade="80"/>
          <w:sz w:val="24"/>
          <w:szCs w:val="24"/>
          <w:lang w:eastAsia="en-GB"/>
        </w:rPr>
        <w:t>Deveron Centre, Community Rooms 4 &amp; 5</w:t>
      </w:r>
    </w:p>
    <w:p w14:paraId="522156F6" w14:textId="1B3519A1"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6</w:t>
      </w:r>
      <w:r w:rsidRPr="0098421F">
        <w:rPr>
          <w:rFonts w:ascii="Arial" w:eastAsia="Times New Roman" w:hAnsi="Arial" w:cs="Arial"/>
          <w:color w:val="1F3864" w:themeColor="accent1" w:themeShade="80"/>
          <w:sz w:val="24"/>
          <w:szCs w:val="24"/>
          <w:lang w:eastAsia="en-GB"/>
        </w:rPr>
        <w:t xml:space="preserve"> February</w:t>
      </w:r>
      <w:r w:rsidR="004C21BB">
        <w:rPr>
          <w:rFonts w:ascii="Arial" w:eastAsia="Times New Roman" w:hAnsi="Arial" w:cs="Arial"/>
          <w:color w:val="1F3864" w:themeColor="accent1" w:themeShade="80"/>
          <w:sz w:val="24"/>
          <w:szCs w:val="24"/>
          <w:lang w:eastAsia="en-GB"/>
        </w:rPr>
        <w:t xml:space="preserve"> </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Macduff Sports Centre </w:t>
      </w:r>
    </w:p>
    <w:p w14:paraId="6411EC5D" w14:textId="447C3FCD"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 xml:space="preserve">5 </w:t>
      </w:r>
      <w:r w:rsidRPr="0098421F">
        <w:rPr>
          <w:rFonts w:ascii="Arial" w:eastAsia="Times New Roman" w:hAnsi="Arial" w:cs="Arial"/>
          <w:color w:val="1F3864" w:themeColor="accent1" w:themeShade="80"/>
          <w:sz w:val="24"/>
          <w:szCs w:val="24"/>
          <w:lang w:eastAsia="en-GB"/>
        </w:rPr>
        <w:t>March</w:t>
      </w:r>
      <w:r w:rsidR="004C21BB">
        <w:rPr>
          <w:rFonts w:ascii="Arial" w:eastAsia="Times New Roman" w:hAnsi="Arial" w:cs="Arial"/>
          <w:color w:val="1F3864" w:themeColor="accent1" w:themeShade="80"/>
          <w:sz w:val="24"/>
          <w:szCs w:val="24"/>
          <w:lang w:eastAsia="en-GB"/>
        </w:rPr>
        <w:t xml:space="preserve"> </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w:t>
      </w:r>
      <w:r w:rsidR="0053666D">
        <w:rPr>
          <w:rFonts w:ascii="Arial" w:eastAsia="Times New Roman" w:hAnsi="Arial" w:cs="Arial"/>
          <w:color w:val="1F3864" w:themeColor="accent1" w:themeShade="80"/>
          <w:sz w:val="24"/>
          <w:szCs w:val="24"/>
          <w:lang w:eastAsia="en-GB"/>
        </w:rPr>
        <w:t>Deveron Centre, Community Rooms 4 &amp; 5</w:t>
      </w:r>
    </w:p>
    <w:p w14:paraId="1EA59330" w14:textId="739AC4DE"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9</w:t>
      </w:r>
      <w:r w:rsidRPr="0098421F">
        <w:rPr>
          <w:rFonts w:ascii="Arial" w:eastAsia="Times New Roman" w:hAnsi="Arial" w:cs="Arial"/>
          <w:color w:val="1F3864" w:themeColor="accent1" w:themeShade="80"/>
          <w:sz w:val="24"/>
          <w:szCs w:val="24"/>
          <w:lang w:eastAsia="en-GB"/>
        </w:rPr>
        <w:t xml:space="preserve"> April</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Macduff Sports Centre </w:t>
      </w:r>
    </w:p>
    <w:p w14:paraId="510C6563" w14:textId="1C1E1704" w:rsidR="004C21BB" w:rsidRDefault="000D6FD3" w:rsidP="004C21BB">
      <w:pPr>
        <w:spacing w:after="0"/>
        <w:ind w:left="567"/>
        <w:rPr>
          <w:rFonts w:ascii="Arial" w:eastAsia="Times New Roman" w:hAnsi="Arial" w:cs="Arial"/>
          <w:color w:val="1F3864" w:themeColor="accent1" w:themeShade="80"/>
          <w:sz w:val="24"/>
          <w:szCs w:val="24"/>
          <w:lang w:eastAsia="en-GB"/>
        </w:rPr>
      </w:pPr>
      <w:r w:rsidRPr="0098421F">
        <w:rPr>
          <w:rFonts w:ascii="Arial" w:eastAsia="Times New Roman" w:hAnsi="Arial" w:cs="Arial"/>
          <w:color w:val="1F3864" w:themeColor="accent1" w:themeShade="80"/>
          <w:sz w:val="24"/>
          <w:szCs w:val="24"/>
          <w:lang w:eastAsia="en-GB"/>
        </w:rPr>
        <w:t>2</w:t>
      </w:r>
      <w:r w:rsidR="009B4887">
        <w:rPr>
          <w:rFonts w:ascii="Arial" w:eastAsia="Times New Roman" w:hAnsi="Arial" w:cs="Arial"/>
          <w:color w:val="1F3864" w:themeColor="accent1" w:themeShade="80"/>
          <w:sz w:val="24"/>
          <w:szCs w:val="24"/>
          <w:lang w:eastAsia="en-GB"/>
        </w:rPr>
        <w:t>7</w:t>
      </w:r>
      <w:r w:rsidRPr="0098421F">
        <w:rPr>
          <w:rFonts w:ascii="Arial" w:eastAsia="Times New Roman" w:hAnsi="Arial" w:cs="Arial"/>
          <w:color w:val="1F3864" w:themeColor="accent1" w:themeShade="80"/>
          <w:sz w:val="24"/>
          <w:szCs w:val="24"/>
          <w:lang w:eastAsia="en-GB"/>
        </w:rPr>
        <w:t xml:space="preserve"> May</w:t>
      </w:r>
      <w:r w:rsidR="004C21BB">
        <w:rPr>
          <w:rFonts w:ascii="Arial" w:eastAsia="Times New Roman" w:hAnsi="Arial" w:cs="Arial"/>
          <w:color w:val="1F3864" w:themeColor="accent1" w:themeShade="80"/>
          <w:sz w:val="24"/>
          <w:szCs w:val="24"/>
          <w:lang w:eastAsia="en-GB"/>
        </w:rPr>
        <w:t xml:space="preserve"> </w:t>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ab/>
        <w:t xml:space="preserve">– </w:t>
      </w:r>
      <w:r w:rsidR="0053666D">
        <w:rPr>
          <w:rFonts w:ascii="Arial" w:eastAsia="Times New Roman" w:hAnsi="Arial" w:cs="Arial"/>
          <w:color w:val="1F3864" w:themeColor="accent1" w:themeShade="80"/>
          <w:sz w:val="24"/>
          <w:szCs w:val="24"/>
          <w:lang w:eastAsia="en-GB"/>
        </w:rPr>
        <w:t>Deveron Centre, Community Rooms 4 &amp; 5</w:t>
      </w:r>
    </w:p>
    <w:p w14:paraId="639A75B5" w14:textId="6ACA4EAC" w:rsidR="00757BA0" w:rsidRPr="00286A3C" w:rsidRDefault="000D6FD3" w:rsidP="004C21BB">
      <w:pPr>
        <w:ind w:left="567"/>
        <w:rPr>
          <w:rFonts w:ascii="Arial" w:hAnsi="Arial" w:cs="Arial"/>
          <w:color w:val="1F3864" w:themeColor="accent1" w:themeShade="80"/>
          <w:sz w:val="24"/>
          <w:szCs w:val="24"/>
        </w:rPr>
      </w:pPr>
      <w:r w:rsidRPr="0098421F">
        <w:rPr>
          <w:rFonts w:ascii="Arial" w:eastAsia="Times New Roman" w:hAnsi="Arial" w:cs="Arial"/>
          <w:b/>
          <w:bCs/>
          <w:color w:val="1F3864" w:themeColor="accent1" w:themeShade="80"/>
          <w:sz w:val="24"/>
          <w:szCs w:val="24"/>
          <w:lang w:eastAsia="en-GB"/>
        </w:rPr>
        <w:t>2</w:t>
      </w:r>
      <w:r w:rsidR="009B4887">
        <w:rPr>
          <w:rFonts w:ascii="Arial" w:eastAsia="Times New Roman" w:hAnsi="Arial" w:cs="Arial"/>
          <w:b/>
          <w:bCs/>
          <w:color w:val="1F3864" w:themeColor="accent1" w:themeShade="80"/>
          <w:sz w:val="24"/>
          <w:szCs w:val="24"/>
          <w:lang w:eastAsia="en-GB"/>
        </w:rPr>
        <w:t xml:space="preserve">4 </w:t>
      </w:r>
      <w:r w:rsidRPr="0098421F">
        <w:rPr>
          <w:rFonts w:ascii="Arial" w:eastAsia="Times New Roman" w:hAnsi="Arial" w:cs="Arial"/>
          <w:b/>
          <w:bCs/>
          <w:color w:val="1F3864" w:themeColor="accent1" w:themeShade="80"/>
          <w:sz w:val="24"/>
          <w:szCs w:val="24"/>
          <w:lang w:eastAsia="en-GB"/>
        </w:rPr>
        <w:t>June (AGM)</w:t>
      </w:r>
      <w:r w:rsidR="004C21BB">
        <w:rPr>
          <w:rFonts w:ascii="Arial" w:eastAsia="Times New Roman" w:hAnsi="Arial" w:cs="Arial"/>
          <w:b/>
          <w:bCs/>
          <w:color w:val="1F3864" w:themeColor="accent1" w:themeShade="80"/>
          <w:sz w:val="24"/>
          <w:szCs w:val="24"/>
          <w:lang w:eastAsia="en-GB"/>
        </w:rPr>
        <w:t xml:space="preserve"> </w:t>
      </w:r>
      <w:r w:rsidR="004C21BB">
        <w:rPr>
          <w:rFonts w:ascii="Arial" w:eastAsia="Times New Roman" w:hAnsi="Arial" w:cs="Arial"/>
          <w:b/>
          <w:bCs/>
          <w:color w:val="1F3864" w:themeColor="accent1" w:themeShade="80"/>
          <w:sz w:val="24"/>
          <w:szCs w:val="24"/>
          <w:lang w:eastAsia="en-GB"/>
        </w:rPr>
        <w:tab/>
      </w:r>
      <w:r w:rsidR="004C21BB">
        <w:rPr>
          <w:rFonts w:ascii="Arial" w:eastAsia="Times New Roman" w:hAnsi="Arial" w:cs="Arial"/>
          <w:b/>
          <w:bCs/>
          <w:color w:val="1F3864" w:themeColor="accent1" w:themeShade="80"/>
          <w:sz w:val="24"/>
          <w:szCs w:val="24"/>
          <w:lang w:eastAsia="en-GB"/>
        </w:rPr>
        <w:tab/>
      </w:r>
      <w:r w:rsidR="004C21BB">
        <w:rPr>
          <w:rFonts w:ascii="Arial" w:eastAsia="Times New Roman" w:hAnsi="Arial" w:cs="Arial"/>
          <w:color w:val="1F3864" w:themeColor="accent1" w:themeShade="80"/>
          <w:sz w:val="24"/>
          <w:szCs w:val="24"/>
          <w:lang w:eastAsia="en-GB"/>
        </w:rPr>
        <w:t xml:space="preserve">– Macduff Sports Centre </w:t>
      </w:r>
    </w:p>
    <w:sectPr w:rsidR="00757BA0" w:rsidRPr="00286A3C" w:rsidSect="000D2A01">
      <w:headerReference w:type="even" r:id="rId10"/>
      <w:headerReference w:type="default" r:id="rId11"/>
      <w:footerReference w:type="even" r:id="rId12"/>
      <w:footerReference w:type="default" r:id="rId13"/>
      <w:headerReference w:type="first" r:id="rId14"/>
      <w:footerReference w:type="first" r:id="rId15"/>
      <w:pgSz w:w="11906" w:h="16838"/>
      <w:pgMar w:top="0" w:right="144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6D55" w14:textId="77777777" w:rsidR="008F2ED9" w:rsidRDefault="008F2ED9" w:rsidP="00F15C3D">
      <w:pPr>
        <w:spacing w:after="0" w:line="240" w:lineRule="auto"/>
      </w:pPr>
      <w:r>
        <w:separator/>
      </w:r>
    </w:p>
  </w:endnote>
  <w:endnote w:type="continuationSeparator" w:id="0">
    <w:p w14:paraId="45927ED0" w14:textId="77777777" w:rsidR="008F2ED9" w:rsidRDefault="008F2ED9" w:rsidP="00F1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275C" w14:textId="77777777" w:rsidR="00F15C3D" w:rsidRDefault="00F15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E5E9" w14:textId="77777777" w:rsidR="00F15C3D" w:rsidRDefault="00F15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8C54" w14:textId="77777777" w:rsidR="00F15C3D" w:rsidRDefault="00F15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0E0F" w14:textId="77777777" w:rsidR="008F2ED9" w:rsidRDefault="008F2ED9" w:rsidP="00F15C3D">
      <w:pPr>
        <w:spacing w:after="0" w:line="240" w:lineRule="auto"/>
      </w:pPr>
      <w:r>
        <w:separator/>
      </w:r>
    </w:p>
  </w:footnote>
  <w:footnote w:type="continuationSeparator" w:id="0">
    <w:p w14:paraId="094F251B" w14:textId="77777777" w:rsidR="008F2ED9" w:rsidRDefault="008F2ED9" w:rsidP="00F1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AFF5" w14:textId="77777777" w:rsidR="00F15C3D" w:rsidRDefault="00F15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B676" w14:textId="490406A4" w:rsidR="00F15C3D" w:rsidRDefault="00F15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4FED" w14:textId="77777777" w:rsidR="00F15C3D" w:rsidRDefault="00F1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605D1"/>
    <w:multiLevelType w:val="hybridMultilevel"/>
    <w:tmpl w:val="836424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006C73"/>
    <w:multiLevelType w:val="hybridMultilevel"/>
    <w:tmpl w:val="6BF654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A37D32"/>
    <w:multiLevelType w:val="hybridMultilevel"/>
    <w:tmpl w:val="9718F36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4DF046A0"/>
    <w:multiLevelType w:val="hybridMultilevel"/>
    <w:tmpl w:val="4AA646A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58993568"/>
    <w:multiLevelType w:val="hybridMultilevel"/>
    <w:tmpl w:val="04B26DA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611285837">
    <w:abstractNumId w:val="1"/>
  </w:num>
  <w:num w:numId="2" w16cid:durableId="152333679">
    <w:abstractNumId w:val="2"/>
  </w:num>
  <w:num w:numId="3" w16cid:durableId="1555583058">
    <w:abstractNumId w:val="0"/>
  </w:num>
  <w:num w:numId="4" w16cid:durableId="355010635">
    <w:abstractNumId w:val="3"/>
  </w:num>
  <w:num w:numId="5" w16cid:durableId="1954626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3C"/>
    <w:rsid w:val="000144FA"/>
    <w:rsid w:val="00037BCC"/>
    <w:rsid w:val="000433AF"/>
    <w:rsid w:val="00050272"/>
    <w:rsid w:val="00054FD7"/>
    <w:rsid w:val="00067728"/>
    <w:rsid w:val="00094C29"/>
    <w:rsid w:val="000D2A01"/>
    <w:rsid w:val="000D6FD3"/>
    <w:rsid w:val="001057DD"/>
    <w:rsid w:val="00115823"/>
    <w:rsid w:val="0012156E"/>
    <w:rsid w:val="00121C7F"/>
    <w:rsid w:val="0012352A"/>
    <w:rsid w:val="00124C5B"/>
    <w:rsid w:val="00144F54"/>
    <w:rsid w:val="00186290"/>
    <w:rsid w:val="001A1531"/>
    <w:rsid w:val="001D123A"/>
    <w:rsid w:val="001F6F1C"/>
    <w:rsid w:val="001F7164"/>
    <w:rsid w:val="00211889"/>
    <w:rsid w:val="002219E5"/>
    <w:rsid w:val="00286A3C"/>
    <w:rsid w:val="00293B3C"/>
    <w:rsid w:val="002A225C"/>
    <w:rsid w:val="002B21CA"/>
    <w:rsid w:val="002C7D62"/>
    <w:rsid w:val="00304C0F"/>
    <w:rsid w:val="00363659"/>
    <w:rsid w:val="00364897"/>
    <w:rsid w:val="004610ED"/>
    <w:rsid w:val="004670A9"/>
    <w:rsid w:val="0048603B"/>
    <w:rsid w:val="0049248A"/>
    <w:rsid w:val="004A008B"/>
    <w:rsid w:val="004C21BB"/>
    <w:rsid w:val="004C6A48"/>
    <w:rsid w:val="004D4B9E"/>
    <w:rsid w:val="004E12FB"/>
    <w:rsid w:val="00524699"/>
    <w:rsid w:val="0053666D"/>
    <w:rsid w:val="005778C5"/>
    <w:rsid w:val="005F65C0"/>
    <w:rsid w:val="00601005"/>
    <w:rsid w:val="006962D5"/>
    <w:rsid w:val="0071648A"/>
    <w:rsid w:val="00716638"/>
    <w:rsid w:val="0073255F"/>
    <w:rsid w:val="00733B5A"/>
    <w:rsid w:val="00735325"/>
    <w:rsid w:val="00757BA0"/>
    <w:rsid w:val="00760B93"/>
    <w:rsid w:val="00760D6D"/>
    <w:rsid w:val="00762E80"/>
    <w:rsid w:val="00776B51"/>
    <w:rsid w:val="007D20AF"/>
    <w:rsid w:val="007F7BD5"/>
    <w:rsid w:val="00831273"/>
    <w:rsid w:val="0083796E"/>
    <w:rsid w:val="00847CBB"/>
    <w:rsid w:val="00892A2B"/>
    <w:rsid w:val="008A7772"/>
    <w:rsid w:val="008C1406"/>
    <w:rsid w:val="008D633B"/>
    <w:rsid w:val="008F2ED9"/>
    <w:rsid w:val="008F5407"/>
    <w:rsid w:val="00903BE5"/>
    <w:rsid w:val="00904443"/>
    <w:rsid w:val="00912E8B"/>
    <w:rsid w:val="00932863"/>
    <w:rsid w:val="00932967"/>
    <w:rsid w:val="00936127"/>
    <w:rsid w:val="009541AC"/>
    <w:rsid w:val="00954B6D"/>
    <w:rsid w:val="009660E7"/>
    <w:rsid w:val="009668E9"/>
    <w:rsid w:val="009675B7"/>
    <w:rsid w:val="00974D13"/>
    <w:rsid w:val="0098421F"/>
    <w:rsid w:val="009906BA"/>
    <w:rsid w:val="009909AF"/>
    <w:rsid w:val="00992D23"/>
    <w:rsid w:val="009A1112"/>
    <w:rsid w:val="009A14AF"/>
    <w:rsid w:val="009A20C7"/>
    <w:rsid w:val="009B1E29"/>
    <w:rsid w:val="009B4887"/>
    <w:rsid w:val="009E3517"/>
    <w:rsid w:val="009E5561"/>
    <w:rsid w:val="00A132DD"/>
    <w:rsid w:val="00A232DC"/>
    <w:rsid w:val="00A339E8"/>
    <w:rsid w:val="00A928A6"/>
    <w:rsid w:val="00AD1C00"/>
    <w:rsid w:val="00AE1047"/>
    <w:rsid w:val="00B402D9"/>
    <w:rsid w:val="00B43C9F"/>
    <w:rsid w:val="00B53841"/>
    <w:rsid w:val="00B57E39"/>
    <w:rsid w:val="00B67FA4"/>
    <w:rsid w:val="00B813EC"/>
    <w:rsid w:val="00B914B0"/>
    <w:rsid w:val="00BA4D3B"/>
    <w:rsid w:val="00BB7EAC"/>
    <w:rsid w:val="00BC5895"/>
    <w:rsid w:val="00BD3570"/>
    <w:rsid w:val="00BE3AED"/>
    <w:rsid w:val="00C04B36"/>
    <w:rsid w:val="00C0558E"/>
    <w:rsid w:val="00C222F2"/>
    <w:rsid w:val="00C41326"/>
    <w:rsid w:val="00C71C78"/>
    <w:rsid w:val="00C73E40"/>
    <w:rsid w:val="00CC3354"/>
    <w:rsid w:val="00D62B97"/>
    <w:rsid w:val="00DC674F"/>
    <w:rsid w:val="00DD2724"/>
    <w:rsid w:val="00DE3293"/>
    <w:rsid w:val="00E04B59"/>
    <w:rsid w:val="00E24A70"/>
    <w:rsid w:val="00E4545E"/>
    <w:rsid w:val="00E823C4"/>
    <w:rsid w:val="00EB63E7"/>
    <w:rsid w:val="00F15C3D"/>
    <w:rsid w:val="00F50C5E"/>
    <w:rsid w:val="00F5625E"/>
    <w:rsid w:val="00F769FC"/>
    <w:rsid w:val="00F8472F"/>
    <w:rsid w:val="00FF0159"/>
    <w:rsid w:val="00FF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0228"/>
  <w15:chartTrackingRefBased/>
  <w15:docId w15:val="{3050E17C-34A8-4E0C-BAB7-17F58CCC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3C"/>
    <w:pPr>
      <w:ind w:left="720"/>
      <w:contextualSpacing/>
    </w:pPr>
  </w:style>
  <w:style w:type="table" w:styleId="TableGrid">
    <w:name w:val="Table Grid"/>
    <w:basedOn w:val="TableNormal"/>
    <w:uiPriority w:val="39"/>
    <w:rsid w:val="0003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A70"/>
    <w:rPr>
      <w:color w:val="0563C1" w:themeColor="hyperlink"/>
      <w:u w:val="single"/>
    </w:rPr>
  </w:style>
  <w:style w:type="character" w:styleId="UnresolvedMention">
    <w:name w:val="Unresolved Mention"/>
    <w:basedOn w:val="DefaultParagraphFont"/>
    <w:uiPriority w:val="99"/>
    <w:semiHidden/>
    <w:unhideWhenUsed/>
    <w:rsid w:val="00E24A70"/>
    <w:rPr>
      <w:color w:val="605E5C"/>
      <w:shd w:val="clear" w:color="auto" w:fill="E1DFDD"/>
    </w:rPr>
  </w:style>
  <w:style w:type="character" w:styleId="CommentReference">
    <w:name w:val="annotation reference"/>
    <w:basedOn w:val="DefaultParagraphFont"/>
    <w:uiPriority w:val="99"/>
    <w:semiHidden/>
    <w:unhideWhenUsed/>
    <w:rsid w:val="00A339E8"/>
    <w:rPr>
      <w:sz w:val="16"/>
      <w:szCs w:val="16"/>
    </w:rPr>
  </w:style>
  <w:style w:type="paragraph" w:styleId="CommentText">
    <w:name w:val="annotation text"/>
    <w:basedOn w:val="Normal"/>
    <w:link w:val="CommentTextChar"/>
    <w:uiPriority w:val="99"/>
    <w:semiHidden/>
    <w:unhideWhenUsed/>
    <w:rsid w:val="00A339E8"/>
    <w:pPr>
      <w:spacing w:line="240" w:lineRule="auto"/>
    </w:pPr>
    <w:rPr>
      <w:sz w:val="20"/>
      <w:szCs w:val="20"/>
    </w:rPr>
  </w:style>
  <w:style w:type="character" w:customStyle="1" w:styleId="CommentTextChar">
    <w:name w:val="Comment Text Char"/>
    <w:basedOn w:val="DefaultParagraphFont"/>
    <w:link w:val="CommentText"/>
    <w:uiPriority w:val="99"/>
    <w:semiHidden/>
    <w:rsid w:val="00A339E8"/>
    <w:rPr>
      <w:sz w:val="20"/>
      <w:szCs w:val="20"/>
    </w:rPr>
  </w:style>
  <w:style w:type="paragraph" w:styleId="CommentSubject">
    <w:name w:val="annotation subject"/>
    <w:basedOn w:val="CommentText"/>
    <w:next w:val="CommentText"/>
    <w:link w:val="CommentSubjectChar"/>
    <w:uiPriority w:val="99"/>
    <w:semiHidden/>
    <w:unhideWhenUsed/>
    <w:rsid w:val="00A339E8"/>
    <w:rPr>
      <w:b/>
      <w:bCs/>
    </w:rPr>
  </w:style>
  <w:style w:type="character" w:customStyle="1" w:styleId="CommentSubjectChar">
    <w:name w:val="Comment Subject Char"/>
    <w:basedOn w:val="CommentTextChar"/>
    <w:link w:val="CommentSubject"/>
    <w:uiPriority w:val="99"/>
    <w:semiHidden/>
    <w:rsid w:val="00A339E8"/>
    <w:rPr>
      <w:b/>
      <w:bCs/>
      <w:sz w:val="20"/>
      <w:szCs w:val="20"/>
    </w:rPr>
  </w:style>
  <w:style w:type="character" w:customStyle="1" w:styleId="csc8f6d761">
    <w:name w:val="csc8f6d761"/>
    <w:basedOn w:val="DefaultParagraphFont"/>
    <w:rsid w:val="00A928A6"/>
    <w:rPr>
      <w:rFonts w:ascii="Calibri" w:hAnsi="Calibri" w:cs="Calibri" w:hint="default"/>
      <w:b w:val="0"/>
      <w:bCs w:val="0"/>
      <w:i w:val="0"/>
      <w:iCs w:val="0"/>
      <w:color w:val="000000"/>
    </w:rPr>
  </w:style>
  <w:style w:type="paragraph" w:styleId="Revision">
    <w:name w:val="Revision"/>
    <w:hidden/>
    <w:uiPriority w:val="99"/>
    <w:semiHidden/>
    <w:rsid w:val="009E5561"/>
    <w:pPr>
      <w:spacing w:after="0" w:line="240" w:lineRule="auto"/>
    </w:pPr>
  </w:style>
  <w:style w:type="paragraph" w:styleId="Header">
    <w:name w:val="header"/>
    <w:basedOn w:val="Normal"/>
    <w:link w:val="HeaderChar"/>
    <w:uiPriority w:val="99"/>
    <w:unhideWhenUsed/>
    <w:rsid w:val="00F15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C3D"/>
  </w:style>
  <w:style w:type="paragraph" w:styleId="Footer">
    <w:name w:val="footer"/>
    <w:basedOn w:val="Normal"/>
    <w:link w:val="FooterChar"/>
    <w:uiPriority w:val="99"/>
    <w:unhideWhenUsed/>
    <w:rsid w:val="00F15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C3D"/>
  </w:style>
  <w:style w:type="character" w:customStyle="1" w:styleId="ydp99a2eeafyiv9408644389contentpasted2">
    <w:name w:val="ydp99a2eeafyiv9408644389contentpasted2"/>
    <w:basedOn w:val="DefaultParagraphFont"/>
    <w:rsid w:val="004670A9"/>
  </w:style>
  <w:style w:type="character" w:customStyle="1" w:styleId="ydp99a2eeafyiv9408644389contentpasted0">
    <w:name w:val="ydp99a2eeafyiv9408644389contentpasted0"/>
    <w:basedOn w:val="DefaultParagraphFont"/>
    <w:rsid w:val="0046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3143">
      <w:bodyDiv w:val="1"/>
      <w:marLeft w:val="0"/>
      <w:marRight w:val="0"/>
      <w:marTop w:val="0"/>
      <w:marBottom w:val="0"/>
      <w:divBdr>
        <w:top w:val="none" w:sz="0" w:space="0" w:color="auto"/>
        <w:left w:val="none" w:sz="0" w:space="0" w:color="auto"/>
        <w:bottom w:val="none" w:sz="0" w:space="0" w:color="auto"/>
        <w:right w:val="none" w:sz="0" w:space="0" w:color="auto"/>
      </w:divBdr>
    </w:div>
    <w:div w:id="19811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7" ma:contentTypeDescription="Create a new document." ma:contentTypeScope="" ma:versionID="f40032e744e24472b3bc824f8d9bc4df">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5e339868b4c752a3ceb16d84b4aca679"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552EA-1F92-4860-B182-D77AF372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20430-02C8-4358-A3E6-5FD3319A2813}">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3.xml><?xml version="1.0" encoding="utf-8"?>
<ds:datastoreItem xmlns:ds="http://schemas.openxmlformats.org/officeDocument/2006/customXml" ds:itemID="{F7662341-6196-46D4-997C-1124C264C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BMCC</dc:creator>
  <cp:keywords/>
  <dc:description/>
  <cp:lastModifiedBy>John Main</cp:lastModifiedBy>
  <cp:revision>3</cp:revision>
  <dcterms:created xsi:type="dcterms:W3CDTF">2024-07-03T13:07:00Z</dcterms:created>
  <dcterms:modified xsi:type="dcterms:W3CDTF">2024-07-10T14:29:00Z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